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C412" w14:textId="77777777" w:rsidR="009D4BDF" w:rsidRPr="009D4BDF" w:rsidRDefault="009D4BDF" w:rsidP="003C1C99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EEAF6" w:themeFill="accent1" w:themeFillTint="33"/>
        <w:spacing w:after="0"/>
        <w:jc w:val="center"/>
        <w:rPr>
          <w:rFonts w:ascii="Century Gothic" w:hAnsi="Century Gothic" w:cs="Trebuchet MS"/>
          <w:b/>
          <w:sz w:val="10"/>
          <w:szCs w:val="10"/>
        </w:rPr>
      </w:pPr>
    </w:p>
    <w:p w14:paraId="1A94C6C0" w14:textId="06ECE9C6" w:rsidR="001B76AE" w:rsidRPr="002A6152" w:rsidRDefault="00203653" w:rsidP="003C1C99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EEAF6" w:themeFill="accent1" w:themeFillTint="33"/>
        <w:spacing w:after="0"/>
        <w:jc w:val="center"/>
        <w:rPr>
          <w:rFonts w:ascii="Century Gothic" w:hAnsi="Century Gothic" w:cs="Trebuchet MS"/>
          <w:b/>
          <w:szCs w:val="20"/>
        </w:rPr>
      </w:pPr>
      <w:r>
        <w:rPr>
          <w:rFonts w:ascii="Century Gothic" w:hAnsi="Century Gothic" w:cs="Trebuchet MS"/>
          <w:b/>
          <w:szCs w:val="20"/>
        </w:rPr>
        <w:t>Commune de Neuillé-Pont-Pierre</w:t>
      </w:r>
    </w:p>
    <w:p w14:paraId="58996FEB" w14:textId="77777777" w:rsidR="001B76AE" w:rsidRPr="001B76AE" w:rsidRDefault="001B76AE" w:rsidP="003C1C99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EEAF6" w:themeFill="accent1" w:themeFillTint="33"/>
        <w:spacing w:after="0"/>
        <w:jc w:val="center"/>
        <w:rPr>
          <w:rFonts w:ascii="Century Gothic" w:hAnsi="Century Gothic" w:cs="Trebuchet MS"/>
          <w:b/>
          <w:sz w:val="10"/>
          <w:szCs w:val="10"/>
        </w:rPr>
      </w:pPr>
    </w:p>
    <w:p w14:paraId="11675EBE" w14:textId="33755982" w:rsidR="00F52F17" w:rsidRDefault="003A63FF" w:rsidP="003C1C99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EEAF6" w:themeFill="accent1" w:themeFillTint="33"/>
        <w:spacing w:after="0"/>
        <w:jc w:val="center"/>
        <w:rPr>
          <w:rFonts w:ascii="Century Gothic" w:hAnsi="Century Gothic" w:cs="Trebuchet MS"/>
          <w:b/>
          <w:sz w:val="20"/>
          <w:szCs w:val="20"/>
        </w:rPr>
      </w:pPr>
      <w:r>
        <w:rPr>
          <w:rFonts w:ascii="Century Gothic" w:hAnsi="Century Gothic" w:cs="Trebuchet MS"/>
          <w:b/>
          <w:sz w:val="20"/>
          <w:szCs w:val="20"/>
        </w:rPr>
        <w:t>M</w:t>
      </w:r>
      <w:r w:rsidR="009D4BDF">
        <w:rPr>
          <w:rFonts w:ascii="Century Gothic" w:hAnsi="Century Gothic" w:cs="Trebuchet MS"/>
          <w:b/>
          <w:sz w:val="20"/>
          <w:szCs w:val="20"/>
        </w:rPr>
        <w:t>éthodologique de l’offre</w:t>
      </w:r>
      <w:r w:rsidR="002A6152">
        <w:rPr>
          <w:rFonts w:ascii="Century Gothic" w:hAnsi="Century Gothic" w:cs="Trebuchet MS"/>
          <w:b/>
          <w:sz w:val="20"/>
          <w:szCs w:val="20"/>
        </w:rPr>
        <w:t xml:space="preserve"> pour le service de l’eau potable</w:t>
      </w:r>
    </w:p>
    <w:p w14:paraId="45AA66BB" w14:textId="77777777" w:rsidR="003A63FF" w:rsidRPr="009521C9" w:rsidRDefault="003A63FF" w:rsidP="003C1C99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EEAF6" w:themeFill="accent1" w:themeFillTint="33"/>
        <w:spacing w:after="0"/>
        <w:jc w:val="center"/>
        <w:rPr>
          <w:rFonts w:ascii="Century Gothic" w:hAnsi="Century Gothic" w:cs="Trebuchet MS"/>
          <w:b/>
          <w:sz w:val="20"/>
          <w:szCs w:val="20"/>
        </w:rPr>
      </w:pPr>
      <w:r w:rsidRPr="009521C9">
        <w:rPr>
          <w:rFonts w:ascii="Century Gothic" w:hAnsi="Century Gothic" w:cs="Trebuchet MS"/>
          <w:b/>
          <w:sz w:val="20"/>
          <w:szCs w:val="20"/>
        </w:rPr>
        <w:t>Cadr</w:t>
      </w:r>
      <w:r>
        <w:rPr>
          <w:rFonts w:ascii="Century Gothic" w:hAnsi="Century Gothic" w:cs="Trebuchet MS"/>
          <w:b/>
          <w:sz w:val="20"/>
          <w:szCs w:val="20"/>
        </w:rPr>
        <w:t>e de</w:t>
      </w:r>
      <w:r w:rsidRPr="009521C9">
        <w:rPr>
          <w:rFonts w:ascii="Century Gothic" w:hAnsi="Century Gothic" w:cs="Trebuchet MS"/>
          <w:b/>
          <w:sz w:val="20"/>
          <w:szCs w:val="20"/>
        </w:rPr>
        <w:t xml:space="preserve"> </w:t>
      </w:r>
      <w:r>
        <w:rPr>
          <w:rFonts w:ascii="Century Gothic" w:hAnsi="Century Gothic" w:cs="Trebuchet MS"/>
          <w:b/>
          <w:sz w:val="20"/>
          <w:szCs w:val="20"/>
        </w:rPr>
        <w:t>réponse</w:t>
      </w:r>
    </w:p>
    <w:p w14:paraId="3452F028" w14:textId="77777777" w:rsidR="008443D5" w:rsidRDefault="008443D5" w:rsidP="009D4BD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3B81DB" w14:textId="146CFDD7" w:rsidR="009D4BDF" w:rsidRPr="00FD573A" w:rsidRDefault="009D4BDF" w:rsidP="009D4BDF">
      <w:pPr>
        <w:jc w:val="both"/>
        <w:rPr>
          <w:rFonts w:asciiTheme="minorHAnsi" w:hAnsiTheme="minorHAnsi" w:cstheme="minorHAnsi"/>
          <w:sz w:val="20"/>
          <w:szCs w:val="20"/>
        </w:rPr>
      </w:pPr>
      <w:r w:rsidRPr="00FD573A">
        <w:rPr>
          <w:rFonts w:asciiTheme="minorHAnsi" w:hAnsiTheme="minorHAnsi" w:cstheme="minorHAnsi"/>
          <w:sz w:val="20"/>
          <w:szCs w:val="20"/>
        </w:rPr>
        <w:t xml:space="preserve">Le cadre de réponse ci-dessous permet au </w:t>
      </w:r>
      <w:r w:rsidR="002A6152">
        <w:rPr>
          <w:rFonts w:asciiTheme="minorHAnsi" w:hAnsiTheme="minorHAnsi" w:cstheme="minorHAnsi"/>
          <w:bCs/>
          <w:sz w:val="20"/>
          <w:szCs w:val="20"/>
        </w:rPr>
        <w:t>candidat</w:t>
      </w:r>
      <w:r w:rsidR="00FD573A" w:rsidRPr="00FD573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63FF" w:rsidRPr="00FD573A">
        <w:rPr>
          <w:rFonts w:asciiTheme="minorHAnsi" w:hAnsiTheme="minorHAnsi" w:cstheme="minorHAnsi"/>
          <w:sz w:val="20"/>
          <w:szCs w:val="20"/>
        </w:rPr>
        <w:t xml:space="preserve">de </w:t>
      </w:r>
      <w:r w:rsidR="003A63FF" w:rsidRPr="00FD573A">
        <w:rPr>
          <w:rFonts w:asciiTheme="minorHAnsi" w:hAnsiTheme="minorHAnsi" w:cstheme="minorHAnsi"/>
          <w:b/>
          <w:sz w:val="20"/>
          <w:szCs w:val="20"/>
        </w:rPr>
        <w:t xml:space="preserve">synthétiser sa méthodologie, et de classifier </w:t>
      </w:r>
      <w:r w:rsidRPr="00FD573A">
        <w:rPr>
          <w:rFonts w:asciiTheme="minorHAnsi" w:hAnsiTheme="minorHAnsi" w:cstheme="minorHAnsi"/>
          <w:b/>
          <w:sz w:val="20"/>
          <w:szCs w:val="20"/>
        </w:rPr>
        <w:t>ses engagements</w:t>
      </w:r>
      <w:r w:rsidRPr="00FD573A">
        <w:rPr>
          <w:rFonts w:asciiTheme="minorHAnsi" w:hAnsiTheme="minorHAnsi" w:cstheme="minorHAnsi"/>
          <w:sz w:val="20"/>
          <w:szCs w:val="20"/>
        </w:rPr>
        <w:t>.</w:t>
      </w:r>
    </w:p>
    <w:p w14:paraId="3CF16ED9" w14:textId="20C69904" w:rsidR="00003E1D" w:rsidRPr="007C45FF" w:rsidRDefault="009D4BDF" w:rsidP="009D4BDF">
      <w:pPr>
        <w:jc w:val="both"/>
        <w:rPr>
          <w:rFonts w:asciiTheme="minorHAnsi" w:hAnsiTheme="minorHAnsi" w:cstheme="minorHAnsi"/>
          <w:sz w:val="20"/>
          <w:szCs w:val="20"/>
        </w:rPr>
      </w:pPr>
      <w:r w:rsidRPr="007C45FF">
        <w:rPr>
          <w:rFonts w:asciiTheme="minorHAnsi" w:hAnsiTheme="minorHAnsi" w:cstheme="minorHAnsi"/>
          <w:sz w:val="20"/>
          <w:szCs w:val="20"/>
        </w:rPr>
        <w:t xml:space="preserve">Le </w:t>
      </w:r>
      <w:r w:rsidR="002A6152">
        <w:rPr>
          <w:rFonts w:asciiTheme="minorHAnsi" w:hAnsiTheme="minorHAnsi" w:cstheme="minorHAnsi"/>
          <w:bCs/>
          <w:sz w:val="20"/>
          <w:szCs w:val="20"/>
        </w:rPr>
        <w:t>candidat</w:t>
      </w:r>
      <w:r w:rsidR="002A6152" w:rsidRPr="00FD573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63FF" w:rsidRPr="007C45FF">
        <w:rPr>
          <w:rFonts w:asciiTheme="minorHAnsi" w:hAnsiTheme="minorHAnsi" w:cstheme="minorHAnsi"/>
          <w:sz w:val="20"/>
          <w:szCs w:val="20"/>
        </w:rPr>
        <w:t>y</w:t>
      </w:r>
      <w:r w:rsidRPr="007C45FF">
        <w:rPr>
          <w:rFonts w:asciiTheme="minorHAnsi" w:hAnsiTheme="minorHAnsi" w:cstheme="minorHAnsi"/>
          <w:sz w:val="20"/>
          <w:szCs w:val="20"/>
        </w:rPr>
        <w:t xml:space="preserve"> préciser</w:t>
      </w:r>
      <w:r w:rsidR="003A63FF" w:rsidRPr="007C45FF">
        <w:rPr>
          <w:rFonts w:asciiTheme="minorHAnsi" w:hAnsiTheme="minorHAnsi" w:cstheme="minorHAnsi"/>
          <w:sz w:val="20"/>
          <w:szCs w:val="20"/>
        </w:rPr>
        <w:t>a les</w:t>
      </w:r>
      <w:r w:rsidRPr="007C45FF">
        <w:rPr>
          <w:rFonts w:asciiTheme="minorHAnsi" w:hAnsiTheme="minorHAnsi" w:cstheme="minorHAnsi"/>
          <w:sz w:val="20"/>
          <w:szCs w:val="20"/>
        </w:rPr>
        <w:t xml:space="preserve"> engagements</w:t>
      </w:r>
      <w:r w:rsidR="00003E1D" w:rsidRPr="007C45FF">
        <w:rPr>
          <w:rFonts w:asciiTheme="minorHAnsi" w:hAnsiTheme="minorHAnsi" w:cstheme="minorHAnsi"/>
          <w:sz w:val="20"/>
          <w:szCs w:val="20"/>
        </w:rPr>
        <w:t xml:space="preserve"> pris et</w:t>
      </w:r>
      <w:r w:rsidRPr="007C45FF">
        <w:rPr>
          <w:rFonts w:asciiTheme="minorHAnsi" w:hAnsiTheme="minorHAnsi" w:cstheme="minorHAnsi"/>
          <w:sz w:val="20"/>
          <w:szCs w:val="20"/>
        </w:rPr>
        <w:t xml:space="preserve"> </w:t>
      </w:r>
      <w:r w:rsidR="003A63FF" w:rsidRPr="007C45FF">
        <w:rPr>
          <w:rFonts w:asciiTheme="minorHAnsi" w:hAnsiTheme="minorHAnsi" w:cstheme="minorHAnsi"/>
          <w:sz w:val="20"/>
          <w:szCs w:val="20"/>
        </w:rPr>
        <w:t>présentés dans son</w:t>
      </w:r>
      <w:r w:rsidRPr="007C45FF">
        <w:rPr>
          <w:rFonts w:asciiTheme="minorHAnsi" w:hAnsiTheme="minorHAnsi" w:cstheme="minorHAnsi"/>
          <w:sz w:val="20"/>
          <w:szCs w:val="20"/>
        </w:rPr>
        <w:t xml:space="preserve"> </w:t>
      </w:r>
      <w:r w:rsidR="00FD573A">
        <w:rPr>
          <w:rFonts w:asciiTheme="minorHAnsi" w:hAnsiTheme="minorHAnsi" w:cstheme="minorHAnsi"/>
          <w:sz w:val="20"/>
          <w:szCs w:val="20"/>
        </w:rPr>
        <w:t>offre tec</w:t>
      </w:r>
      <w:r w:rsidR="003A63FF" w:rsidRPr="007C45FF">
        <w:rPr>
          <w:rFonts w:asciiTheme="minorHAnsi" w:hAnsiTheme="minorHAnsi" w:cstheme="minorHAnsi"/>
          <w:sz w:val="20"/>
          <w:szCs w:val="20"/>
        </w:rPr>
        <w:t xml:space="preserve">hnique. </w:t>
      </w:r>
      <w:r w:rsidR="00003E1D" w:rsidRPr="007C45FF">
        <w:rPr>
          <w:rFonts w:asciiTheme="minorHAnsi" w:hAnsiTheme="minorHAnsi" w:cstheme="minorHAnsi"/>
          <w:sz w:val="20"/>
          <w:szCs w:val="20"/>
        </w:rPr>
        <w:t xml:space="preserve">Il ne pourra se limiter à des références </w:t>
      </w:r>
      <w:r w:rsidR="00FD573A">
        <w:rPr>
          <w:rFonts w:asciiTheme="minorHAnsi" w:hAnsiTheme="minorHAnsi" w:cstheme="minorHAnsi"/>
          <w:sz w:val="20"/>
          <w:szCs w:val="20"/>
        </w:rPr>
        <w:t>à un</w:t>
      </w:r>
      <w:r w:rsidR="00003E1D" w:rsidRPr="007C45FF">
        <w:rPr>
          <w:rFonts w:asciiTheme="minorHAnsi" w:hAnsiTheme="minorHAnsi" w:cstheme="minorHAnsi"/>
          <w:sz w:val="20"/>
          <w:szCs w:val="20"/>
        </w:rPr>
        <w:t xml:space="preserve"> mémoire technique. Seuls les engagements indiqués dans le cadre de réponse feront l’objet d’une analyse.</w:t>
      </w:r>
    </w:p>
    <w:p w14:paraId="15364ED4" w14:textId="7D5A8353" w:rsidR="00650428" w:rsidRPr="008443D5" w:rsidRDefault="00650428" w:rsidP="00003E1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C45FF">
        <w:rPr>
          <w:rFonts w:asciiTheme="minorHAnsi" w:hAnsiTheme="minorHAnsi" w:cstheme="minorHAnsi"/>
          <w:sz w:val="20"/>
          <w:szCs w:val="20"/>
        </w:rPr>
        <w:t xml:space="preserve">Le </w:t>
      </w:r>
      <w:r w:rsidR="00FD573A" w:rsidRPr="00FD573A">
        <w:rPr>
          <w:rFonts w:asciiTheme="minorHAnsi" w:hAnsiTheme="minorHAnsi" w:cstheme="minorHAnsi"/>
          <w:bCs/>
          <w:sz w:val="20"/>
          <w:szCs w:val="20"/>
        </w:rPr>
        <w:t xml:space="preserve">soumissionnaire </w:t>
      </w:r>
      <w:r w:rsidR="009D4BDF" w:rsidRPr="007C45FF">
        <w:rPr>
          <w:rFonts w:asciiTheme="minorHAnsi" w:hAnsiTheme="minorHAnsi" w:cstheme="minorHAnsi"/>
          <w:sz w:val="20"/>
          <w:szCs w:val="20"/>
        </w:rPr>
        <w:t>est</w:t>
      </w:r>
      <w:r w:rsidRPr="007C45FF">
        <w:rPr>
          <w:rFonts w:asciiTheme="minorHAnsi" w:hAnsiTheme="minorHAnsi" w:cstheme="minorHAnsi"/>
          <w:sz w:val="20"/>
          <w:szCs w:val="20"/>
        </w:rPr>
        <w:t xml:space="preserve"> invité à rédiger </w:t>
      </w:r>
      <w:r w:rsidR="009D4BDF" w:rsidRPr="007C45FF">
        <w:rPr>
          <w:rFonts w:asciiTheme="minorHAnsi" w:hAnsiTheme="minorHAnsi" w:cstheme="minorHAnsi"/>
          <w:sz w:val="20"/>
          <w:szCs w:val="20"/>
        </w:rPr>
        <w:t>sa</w:t>
      </w:r>
      <w:r w:rsidRPr="007C45FF">
        <w:rPr>
          <w:rFonts w:asciiTheme="minorHAnsi" w:hAnsiTheme="minorHAnsi" w:cstheme="minorHAnsi"/>
          <w:sz w:val="20"/>
          <w:szCs w:val="20"/>
        </w:rPr>
        <w:t xml:space="preserve"> réponse en suivant l’ordre des </w:t>
      </w:r>
      <w:r w:rsidR="00FE0EE8" w:rsidRPr="007C45FF">
        <w:rPr>
          <w:rFonts w:asciiTheme="minorHAnsi" w:hAnsiTheme="minorHAnsi" w:cstheme="minorHAnsi"/>
          <w:sz w:val="20"/>
          <w:szCs w:val="20"/>
        </w:rPr>
        <w:t>items</w:t>
      </w:r>
      <w:r w:rsidRPr="007C45FF">
        <w:rPr>
          <w:rFonts w:asciiTheme="minorHAnsi" w:hAnsiTheme="minorHAnsi" w:cstheme="minorHAnsi"/>
          <w:sz w:val="20"/>
          <w:szCs w:val="20"/>
        </w:rPr>
        <w:t xml:space="preserve"> défini</w:t>
      </w:r>
      <w:r w:rsidR="00FE0EE8" w:rsidRPr="007C45FF">
        <w:rPr>
          <w:rFonts w:asciiTheme="minorHAnsi" w:hAnsiTheme="minorHAnsi" w:cstheme="minorHAnsi"/>
          <w:sz w:val="20"/>
          <w:szCs w:val="20"/>
        </w:rPr>
        <w:t xml:space="preserve">s </w:t>
      </w:r>
      <w:r w:rsidRPr="007C45FF">
        <w:rPr>
          <w:rFonts w:asciiTheme="minorHAnsi" w:hAnsiTheme="minorHAnsi" w:cstheme="minorHAnsi"/>
          <w:sz w:val="20"/>
          <w:szCs w:val="20"/>
        </w:rPr>
        <w:t>ci-après</w:t>
      </w:r>
      <w:r w:rsidR="009453B8" w:rsidRPr="007C45FF">
        <w:rPr>
          <w:rFonts w:asciiTheme="minorHAnsi" w:hAnsiTheme="minorHAnsi" w:cstheme="minorHAnsi"/>
          <w:sz w:val="20"/>
          <w:szCs w:val="20"/>
        </w:rPr>
        <w:t xml:space="preserve">, et </w:t>
      </w:r>
      <w:r w:rsidR="00FE0EE8" w:rsidRPr="007C45FF">
        <w:rPr>
          <w:rFonts w:asciiTheme="minorHAnsi" w:hAnsiTheme="minorHAnsi" w:cstheme="minorHAnsi"/>
          <w:sz w:val="20"/>
          <w:szCs w:val="20"/>
        </w:rPr>
        <w:t>en limitant le nomb</w:t>
      </w:r>
      <w:r w:rsidR="00F650BD" w:rsidRPr="007C45FF">
        <w:rPr>
          <w:rFonts w:asciiTheme="minorHAnsi" w:hAnsiTheme="minorHAnsi" w:cstheme="minorHAnsi"/>
          <w:sz w:val="20"/>
          <w:szCs w:val="20"/>
        </w:rPr>
        <w:t xml:space="preserve">re de pages du cadre du mémoire à </w:t>
      </w:r>
      <w:r w:rsidR="002A6152">
        <w:rPr>
          <w:rFonts w:asciiTheme="minorHAnsi" w:hAnsiTheme="minorHAnsi" w:cstheme="minorHAnsi"/>
          <w:b/>
          <w:sz w:val="20"/>
          <w:szCs w:val="20"/>
        </w:rPr>
        <w:t>25</w:t>
      </w:r>
      <w:r w:rsidR="00FE0EE8" w:rsidRPr="007C45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650BD" w:rsidRPr="007C45FF">
        <w:rPr>
          <w:rFonts w:asciiTheme="minorHAnsi" w:hAnsiTheme="minorHAnsi" w:cstheme="minorHAnsi"/>
          <w:b/>
          <w:sz w:val="20"/>
          <w:szCs w:val="20"/>
        </w:rPr>
        <w:t>pages</w:t>
      </w:r>
      <w:r w:rsidR="00C31413">
        <w:rPr>
          <w:rFonts w:asciiTheme="minorHAnsi" w:hAnsiTheme="minorHAnsi" w:cstheme="minorHAnsi"/>
          <w:b/>
          <w:sz w:val="20"/>
          <w:szCs w:val="20"/>
        </w:rPr>
        <w:t xml:space="preserve"> maximum</w:t>
      </w:r>
      <w:r w:rsidR="00E65598">
        <w:rPr>
          <w:rFonts w:asciiTheme="minorHAnsi" w:hAnsiTheme="minorHAnsi" w:cstheme="minorHAnsi"/>
          <w:b/>
          <w:sz w:val="20"/>
          <w:szCs w:val="20"/>
        </w:rPr>
        <w:t>,</w:t>
      </w:r>
      <w:r w:rsidR="00C3141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31413" w:rsidRPr="00C31413">
        <w:rPr>
          <w:rFonts w:asciiTheme="minorHAnsi" w:hAnsiTheme="minorHAnsi" w:cstheme="minorHAnsi"/>
          <w:sz w:val="20"/>
          <w:szCs w:val="20"/>
        </w:rPr>
        <w:t>sans modification</w:t>
      </w:r>
      <w:r w:rsidR="00C31413">
        <w:rPr>
          <w:rFonts w:asciiTheme="minorHAnsi" w:hAnsiTheme="minorHAnsi" w:cstheme="minorHAnsi"/>
          <w:sz w:val="20"/>
          <w:szCs w:val="20"/>
        </w:rPr>
        <w:t xml:space="preserve"> de la police de caractère.</w:t>
      </w:r>
      <w:r w:rsidR="00C3141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443D5">
        <w:rPr>
          <w:rFonts w:asciiTheme="minorHAnsi" w:hAnsiTheme="minorHAnsi" w:cstheme="minorHAnsi"/>
          <w:bCs/>
          <w:sz w:val="20"/>
          <w:szCs w:val="20"/>
        </w:rPr>
        <w:t xml:space="preserve">Il n’insèrera pas d’image, photo ou autre texte en </w:t>
      </w:r>
      <w:proofErr w:type="spellStart"/>
      <w:r w:rsidR="008443D5">
        <w:rPr>
          <w:rFonts w:asciiTheme="minorHAnsi" w:hAnsiTheme="minorHAnsi" w:cstheme="minorHAnsi"/>
          <w:bCs/>
          <w:sz w:val="20"/>
          <w:szCs w:val="20"/>
        </w:rPr>
        <w:t>pdf</w:t>
      </w:r>
      <w:proofErr w:type="spellEnd"/>
      <w:r w:rsidR="008443D5">
        <w:rPr>
          <w:rFonts w:asciiTheme="minorHAnsi" w:hAnsiTheme="minorHAnsi" w:cstheme="minorHAnsi"/>
          <w:bCs/>
          <w:sz w:val="20"/>
          <w:szCs w:val="20"/>
        </w:rPr>
        <w:t>.</w:t>
      </w:r>
    </w:p>
    <w:p w14:paraId="5F7AE63E" w14:textId="77777777" w:rsidR="0010142B" w:rsidRDefault="0010142B" w:rsidP="0010142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0142B">
        <w:rPr>
          <w:rFonts w:asciiTheme="minorHAnsi" w:hAnsiTheme="minorHAnsi" w:cstheme="minorHAnsi"/>
          <w:bCs/>
          <w:sz w:val="20"/>
          <w:szCs w:val="20"/>
        </w:rPr>
        <w:t xml:space="preserve">Les rubriques </w:t>
      </w:r>
      <w:r>
        <w:rPr>
          <w:rFonts w:asciiTheme="minorHAnsi" w:hAnsiTheme="minorHAnsi" w:cstheme="minorHAnsi"/>
          <w:bCs/>
          <w:sz w:val="20"/>
          <w:szCs w:val="20"/>
        </w:rPr>
        <w:t>énoncées pour chaque critère</w:t>
      </w:r>
      <w:r w:rsidRPr="0010142B">
        <w:rPr>
          <w:rFonts w:asciiTheme="minorHAnsi" w:hAnsiTheme="minorHAnsi" w:cstheme="minorHAnsi"/>
          <w:bCs/>
          <w:sz w:val="20"/>
          <w:szCs w:val="20"/>
        </w:rPr>
        <w:t xml:space="preserve"> ne constituent pas des</w:t>
      </w:r>
      <w:r>
        <w:rPr>
          <w:rFonts w:asciiTheme="minorHAnsi" w:hAnsiTheme="minorHAnsi" w:cstheme="minorHAnsi"/>
          <w:bCs/>
          <w:sz w:val="20"/>
          <w:szCs w:val="20"/>
        </w:rPr>
        <w:t xml:space="preserve"> sous-critères</w:t>
      </w:r>
      <w:r w:rsidRPr="0010142B">
        <w:rPr>
          <w:rFonts w:asciiTheme="minorHAnsi" w:hAnsiTheme="minorHAnsi" w:cstheme="minorHAnsi"/>
          <w:bCs/>
          <w:sz w:val="20"/>
          <w:szCs w:val="20"/>
        </w:rPr>
        <w:t>.</w:t>
      </w:r>
    </w:p>
    <w:p w14:paraId="1B32AEA1" w14:textId="77777777" w:rsidR="008443D5" w:rsidRPr="0010142B" w:rsidRDefault="008443D5" w:rsidP="0010142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AE6D326" w14:textId="694B2AA2" w:rsidR="009D4BDF" w:rsidRPr="003C6AF7" w:rsidRDefault="003C6AF7" w:rsidP="002A6152">
      <w:pPr>
        <w:shd w:val="clear" w:color="auto" w:fill="DEEAF6" w:themeFill="accent1" w:themeFillTint="33"/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3C6AF7">
        <w:rPr>
          <w:rFonts w:asciiTheme="minorHAnsi" w:hAnsiTheme="minorHAnsi" w:cstheme="minorHAnsi"/>
          <w:b/>
          <w:sz w:val="20"/>
          <w:szCs w:val="20"/>
        </w:rPr>
        <w:t>CRITERE n°</w:t>
      </w:r>
      <w:r w:rsidR="00203653">
        <w:rPr>
          <w:rFonts w:asciiTheme="minorHAnsi" w:hAnsiTheme="minorHAnsi" w:cstheme="minorHAnsi"/>
          <w:b/>
          <w:sz w:val="20"/>
          <w:szCs w:val="20"/>
        </w:rPr>
        <w:t>1</w:t>
      </w:r>
      <w:r w:rsidRPr="003C6AF7">
        <w:rPr>
          <w:rFonts w:asciiTheme="minorHAnsi" w:hAnsiTheme="minorHAnsi" w:cstheme="minorHAnsi"/>
          <w:b/>
          <w:sz w:val="20"/>
          <w:szCs w:val="20"/>
        </w:rPr>
        <w:t xml:space="preserve"> : </w:t>
      </w:r>
      <w:r w:rsidR="00C76BA3">
        <w:rPr>
          <w:rFonts w:asciiTheme="minorHAnsi" w:hAnsiTheme="minorHAnsi" w:cstheme="minorHAnsi"/>
          <w:b/>
          <w:sz w:val="20"/>
          <w:szCs w:val="20"/>
        </w:rPr>
        <w:t>Conditions techniques d’exploitation</w:t>
      </w:r>
    </w:p>
    <w:p w14:paraId="543F0456" w14:textId="77777777" w:rsidR="003C6AF7" w:rsidRDefault="003C6AF7" w:rsidP="003C6AF7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</w:p>
    <w:p w14:paraId="1096458A" w14:textId="77777777" w:rsidR="003C6AF7" w:rsidRDefault="003C6AF7" w:rsidP="003C6AF7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  <w:r w:rsidRPr="007C45FF"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  <w:t xml:space="preserve">Moyens humains </w:t>
      </w:r>
    </w:p>
    <w:p w14:paraId="6FF680FE" w14:textId="77777777" w:rsidR="00BB7A3B" w:rsidRPr="007C45FF" w:rsidRDefault="00BB7A3B" w:rsidP="003C6AF7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</w:p>
    <w:p w14:paraId="5EBF8383" w14:textId="77777777" w:rsidR="003C6AF7" w:rsidRDefault="003C6AF7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C45FF">
        <w:rPr>
          <w:rFonts w:asciiTheme="minorHAnsi" w:hAnsiTheme="minorHAnsi" w:cstheme="minorHAnsi"/>
          <w:iCs/>
          <w:sz w:val="20"/>
          <w:szCs w:val="20"/>
        </w:rPr>
        <w:t xml:space="preserve">Organigramme </w:t>
      </w:r>
      <w:r>
        <w:rPr>
          <w:rFonts w:asciiTheme="minorHAnsi" w:hAnsiTheme="minorHAnsi" w:cstheme="minorHAnsi"/>
          <w:iCs/>
          <w:sz w:val="20"/>
          <w:szCs w:val="20"/>
        </w:rPr>
        <w:t>propre au contrat</w:t>
      </w:r>
    </w:p>
    <w:p w14:paraId="74252083" w14:textId="77777777" w:rsidR="008B4638" w:rsidRDefault="008B4638" w:rsidP="0078754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F5D3F52" w14:textId="77777777" w:rsidR="008B4638" w:rsidRDefault="008B4638" w:rsidP="0078754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4752FED6" w14:textId="77777777" w:rsidR="008B4638" w:rsidRDefault="008B4638" w:rsidP="008B4638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56072D9C" w14:textId="77777777" w:rsidR="003C6AF7" w:rsidRDefault="003C6AF7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Nombre d’heures </w:t>
      </w:r>
      <w:r w:rsidR="002A4D2C">
        <w:rPr>
          <w:rFonts w:asciiTheme="minorHAnsi" w:hAnsiTheme="minorHAnsi" w:cstheme="minorHAnsi"/>
          <w:iCs/>
          <w:sz w:val="20"/>
          <w:szCs w:val="20"/>
        </w:rPr>
        <w:t xml:space="preserve">annuelles </w:t>
      </w:r>
      <w:r>
        <w:rPr>
          <w:rFonts w:asciiTheme="minorHAnsi" w:hAnsiTheme="minorHAnsi" w:cstheme="minorHAnsi"/>
          <w:iCs/>
          <w:sz w:val="20"/>
          <w:szCs w:val="20"/>
        </w:rPr>
        <w:t>af</w:t>
      </w:r>
      <w:r w:rsidR="00FE05E6">
        <w:rPr>
          <w:rFonts w:asciiTheme="minorHAnsi" w:hAnsiTheme="minorHAnsi" w:cstheme="minorHAnsi"/>
          <w:iCs/>
          <w:sz w:val="20"/>
          <w:szCs w:val="20"/>
        </w:rPr>
        <w:t>fectées au contrat par nature</w:t>
      </w:r>
    </w:p>
    <w:p w14:paraId="6C6D99A7" w14:textId="77777777" w:rsidR="0010142B" w:rsidRDefault="0010142B" w:rsidP="0010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Gestion des usines : </w:t>
      </w:r>
    </w:p>
    <w:p w14:paraId="43AC8FA8" w14:textId="77777777" w:rsidR="0010142B" w:rsidRDefault="0010142B" w:rsidP="0010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Gestion des réseaux : </w:t>
      </w:r>
    </w:p>
    <w:p w14:paraId="4E1000C3" w14:textId="77777777" w:rsidR="00FE05E6" w:rsidRDefault="0010142B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Gestion c</w:t>
      </w:r>
      <w:r w:rsidR="00FE05E6">
        <w:rPr>
          <w:rFonts w:asciiTheme="minorHAnsi" w:hAnsiTheme="minorHAnsi" w:cstheme="minorHAnsi"/>
          <w:iCs/>
          <w:sz w:val="20"/>
          <w:szCs w:val="20"/>
        </w:rPr>
        <w:t>lientèle</w:t>
      </w:r>
      <w:r>
        <w:rPr>
          <w:rFonts w:asciiTheme="minorHAnsi" w:hAnsiTheme="minorHAnsi" w:cstheme="minorHAnsi"/>
          <w:iCs/>
          <w:sz w:val="20"/>
          <w:szCs w:val="20"/>
        </w:rPr>
        <w:t xml:space="preserve"> : </w:t>
      </w:r>
    </w:p>
    <w:p w14:paraId="56FA25C9" w14:textId="77777777" w:rsidR="008B4638" w:rsidRDefault="00FE05E6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Encadrement et support</w:t>
      </w:r>
      <w:r w:rsidR="0010142B">
        <w:rPr>
          <w:rFonts w:asciiTheme="minorHAnsi" w:hAnsiTheme="minorHAnsi" w:cstheme="minorHAnsi"/>
          <w:iCs/>
          <w:sz w:val="20"/>
          <w:szCs w:val="20"/>
        </w:rPr>
        <w:t> :</w:t>
      </w:r>
    </w:p>
    <w:p w14:paraId="55886DE7" w14:textId="77777777" w:rsidR="008B4638" w:rsidRDefault="008B4638" w:rsidP="008B4638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DED279C" w14:textId="77777777" w:rsidR="003C6AF7" w:rsidRDefault="003C6AF7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Support régional ou national</w:t>
      </w:r>
    </w:p>
    <w:p w14:paraId="3E156CB4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6F817EC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06BA8D1C" w14:textId="77777777" w:rsidR="008B4638" w:rsidRDefault="008B4638" w:rsidP="008B4638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3DC40C84" w14:textId="77777777" w:rsidR="00CE4826" w:rsidRDefault="00CE4826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C45FF">
        <w:rPr>
          <w:rFonts w:asciiTheme="minorHAnsi" w:hAnsiTheme="minorHAnsi" w:cstheme="minorHAnsi"/>
          <w:iCs/>
          <w:sz w:val="20"/>
          <w:szCs w:val="20"/>
        </w:rPr>
        <w:t>Modalité</w:t>
      </w:r>
      <w:r>
        <w:rPr>
          <w:rFonts w:asciiTheme="minorHAnsi" w:hAnsiTheme="minorHAnsi" w:cstheme="minorHAnsi"/>
          <w:iCs/>
          <w:sz w:val="20"/>
          <w:szCs w:val="20"/>
        </w:rPr>
        <w:t>s</w:t>
      </w:r>
      <w:r w:rsidRPr="007C45FF">
        <w:rPr>
          <w:rFonts w:asciiTheme="minorHAnsi" w:hAnsiTheme="minorHAnsi" w:cstheme="minorHAnsi"/>
          <w:iCs/>
          <w:sz w:val="20"/>
          <w:szCs w:val="20"/>
        </w:rPr>
        <w:t xml:space="preserve"> d’animation de l’équipe dédiée à l’exploitation </w:t>
      </w:r>
    </w:p>
    <w:p w14:paraId="2520F746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7CBB11AA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2FA1B3C6" w14:textId="77777777" w:rsidR="008B4638" w:rsidRDefault="008B4638" w:rsidP="008B4638">
      <w:p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97A8712" w14:textId="77777777" w:rsidR="003C6AF7" w:rsidRDefault="003C6AF7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</w:rPr>
      </w:pPr>
      <w:r w:rsidRPr="007C45FF">
        <w:rPr>
          <w:rFonts w:asciiTheme="minorHAnsi" w:hAnsiTheme="minorHAnsi" w:cstheme="minorHAnsi"/>
          <w:iCs/>
          <w:sz w:val="20"/>
          <w:szCs w:val="20"/>
        </w:rPr>
        <w:t xml:space="preserve">Modalités de reprise du personnel et ou/de recrutement </w:t>
      </w:r>
      <w:r w:rsidRPr="007C45FF">
        <w:rPr>
          <w:rFonts w:asciiTheme="minorHAnsi" w:hAnsiTheme="minorHAnsi" w:cstheme="minorHAnsi"/>
          <w:iCs/>
          <w:sz w:val="20"/>
        </w:rPr>
        <w:t xml:space="preserve">pour </w:t>
      </w:r>
      <w:r>
        <w:rPr>
          <w:rFonts w:asciiTheme="minorHAnsi" w:hAnsiTheme="minorHAnsi" w:cstheme="minorHAnsi"/>
          <w:iCs/>
          <w:sz w:val="20"/>
        </w:rPr>
        <w:t>l’exécution</w:t>
      </w:r>
      <w:r w:rsidRPr="007C45FF">
        <w:rPr>
          <w:rFonts w:asciiTheme="minorHAnsi" w:hAnsiTheme="minorHAnsi" w:cstheme="minorHAnsi"/>
          <w:iCs/>
          <w:sz w:val="20"/>
        </w:rPr>
        <w:t xml:space="preserve"> du contrat </w:t>
      </w:r>
    </w:p>
    <w:p w14:paraId="1C9CBD12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40E14DC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6B431409" w14:textId="77777777" w:rsidR="008B4638" w:rsidRPr="007C45FF" w:rsidRDefault="008B4638" w:rsidP="008B4638">
      <w:pPr>
        <w:spacing w:after="0"/>
        <w:jc w:val="both"/>
        <w:rPr>
          <w:rFonts w:asciiTheme="minorHAnsi" w:hAnsiTheme="minorHAnsi" w:cstheme="minorHAnsi"/>
          <w:iCs/>
          <w:sz w:val="20"/>
        </w:rPr>
      </w:pPr>
    </w:p>
    <w:p w14:paraId="07648E7D" w14:textId="77777777" w:rsidR="003C6AF7" w:rsidRDefault="00CE4826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Politique sociale et de formation</w:t>
      </w:r>
    </w:p>
    <w:p w14:paraId="37BB1692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1F5DAB9E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3E189BE3" w14:textId="77777777" w:rsidR="00884598" w:rsidRDefault="00884598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lastRenderedPageBreak/>
        <w:t>Site d’embauche</w:t>
      </w:r>
    </w:p>
    <w:p w14:paraId="51212C1B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00A5DD15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761F16DD" w14:textId="77777777" w:rsidR="008B4638" w:rsidRDefault="008B4638" w:rsidP="008B4638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1BD0AE2" w14:textId="77777777" w:rsidR="00773BD0" w:rsidRDefault="00773BD0" w:rsidP="00773BD0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C45FF">
        <w:rPr>
          <w:rFonts w:asciiTheme="minorHAnsi" w:hAnsiTheme="minorHAnsi" w:cstheme="minorHAnsi"/>
          <w:b/>
          <w:bCs/>
          <w:sz w:val="20"/>
          <w:szCs w:val="20"/>
          <w:u w:val="single"/>
        </w:rPr>
        <w:t>Moyens matériels</w:t>
      </w:r>
    </w:p>
    <w:p w14:paraId="6C574303" w14:textId="77777777" w:rsidR="00BB7A3B" w:rsidRPr="007C45FF" w:rsidRDefault="00BB7A3B" w:rsidP="00773BD0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AB2ABCB" w14:textId="77777777" w:rsidR="00773BD0" w:rsidRPr="007C45FF" w:rsidRDefault="002A4D2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Moyens informatiques</w:t>
      </w:r>
    </w:p>
    <w:p w14:paraId="6375858D" w14:textId="77777777" w:rsidR="008B4638" w:rsidRPr="008B4638" w:rsidRDefault="002A4D2C" w:rsidP="00EE593A">
      <w:pPr>
        <w:numPr>
          <w:ilvl w:val="1"/>
          <w:numId w:val="2"/>
        </w:numPr>
        <w:spacing w:after="0"/>
        <w:ind w:left="1434" w:hanging="357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Logiciels d</w:t>
      </w:r>
      <w:r w:rsidR="00773BD0">
        <w:rPr>
          <w:rFonts w:asciiTheme="minorHAnsi" w:hAnsiTheme="minorHAnsi" w:cstheme="minorHAnsi"/>
          <w:iCs/>
          <w:sz w:val="20"/>
          <w:szCs w:val="20"/>
        </w:rPr>
        <w:t>’exploitation</w:t>
      </w:r>
    </w:p>
    <w:p w14:paraId="2E916743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1B33448B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18D93BC0" w14:textId="77777777" w:rsidR="008B4638" w:rsidRDefault="008B4638" w:rsidP="008B4638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0D5F184" w14:textId="77777777" w:rsidR="008B4638" w:rsidRPr="008B4638" w:rsidRDefault="002A4D2C" w:rsidP="00EE593A">
      <w:pPr>
        <w:numPr>
          <w:ilvl w:val="1"/>
          <w:numId w:val="2"/>
        </w:numPr>
        <w:spacing w:after="0"/>
        <w:ind w:left="1434" w:hanging="357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Logiciels de </w:t>
      </w:r>
      <w:r w:rsidR="00773BD0">
        <w:rPr>
          <w:rFonts w:asciiTheme="minorHAnsi" w:hAnsiTheme="minorHAnsi" w:cstheme="minorHAnsi"/>
          <w:iCs/>
          <w:sz w:val="20"/>
          <w:szCs w:val="20"/>
        </w:rPr>
        <w:t>gestion clientèle</w:t>
      </w:r>
    </w:p>
    <w:p w14:paraId="0A9F3AB6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199BFEDC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108CEDE1" w14:textId="77777777" w:rsidR="00C31413" w:rsidRDefault="00C31413" w:rsidP="00C31413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98E8DCF" w14:textId="77777777" w:rsidR="008B4638" w:rsidRPr="008B4638" w:rsidRDefault="007D6AA3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Télégestion / télésurveillance / supervision</w:t>
      </w:r>
    </w:p>
    <w:p w14:paraId="3CE2F319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6994E90F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10BDE2A2" w14:textId="77777777" w:rsidR="008B4638" w:rsidRPr="007C45FF" w:rsidRDefault="008B4638" w:rsidP="008B4638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FAC0FD4" w14:textId="77777777" w:rsidR="008B4638" w:rsidRPr="008B4638" w:rsidRDefault="002A4D2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Autres moyens matériels</w:t>
      </w:r>
    </w:p>
    <w:p w14:paraId="66E833F2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751DB562" w14:textId="77777777" w:rsidR="008B4638" w:rsidRDefault="008B4638" w:rsidP="008B4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0FC47514" w14:textId="77777777" w:rsidR="008B4638" w:rsidRDefault="008B4638" w:rsidP="008B4638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ECC3922" w14:textId="77777777" w:rsidR="00990D49" w:rsidRDefault="00990D49" w:rsidP="00990D49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BB8C861" w14:textId="77777777" w:rsidR="00990D49" w:rsidRDefault="00990D49" w:rsidP="00990D49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C45FF">
        <w:rPr>
          <w:rFonts w:asciiTheme="minorHAnsi" w:hAnsiTheme="minorHAnsi" w:cstheme="minorHAnsi"/>
          <w:b/>
          <w:bCs/>
          <w:sz w:val="20"/>
          <w:szCs w:val="20"/>
          <w:u w:val="single"/>
        </w:rPr>
        <w:t>M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éthodes</w:t>
      </w:r>
    </w:p>
    <w:p w14:paraId="7AEC3B54" w14:textId="77777777" w:rsidR="00BB7A3B" w:rsidRPr="007C45FF" w:rsidRDefault="00BB7A3B" w:rsidP="00990D49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3ACFCBA" w14:textId="77777777" w:rsidR="00990D49" w:rsidRDefault="00990D49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P</w:t>
      </w:r>
      <w:r w:rsidRPr="007C45FF">
        <w:rPr>
          <w:rFonts w:asciiTheme="minorHAnsi" w:hAnsiTheme="minorHAnsi" w:cstheme="minorHAnsi"/>
          <w:iCs/>
          <w:sz w:val="20"/>
          <w:szCs w:val="20"/>
        </w:rPr>
        <w:t xml:space="preserve">lanning </w:t>
      </w:r>
      <w:r w:rsidR="0048228E">
        <w:rPr>
          <w:rFonts w:asciiTheme="minorHAnsi" w:hAnsiTheme="minorHAnsi" w:cstheme="minorHAnsi"/>
          <w:iCs/>
          <w:sz w:val="20"/>
          <w:szCs w:val="20"/>
        </w:rPr>
        <w:t xml:space="preserve">mensuel </w:t>
      </w:r>
      <w:r w:rsidRPr="007C45FF">
        <w:rPr>
          <w:rFonts w:asciiTheme="minorHAnsi" w:hAnsiTheme="minorHAnsi" w:cstheme="minorHAnsi"/>
          <w:iCs/>
          <w:sz w:val="20"/>
          <w:szCs w:val="20"/>
        </w:rPr>
        <w:t xml:space="preserve">type </w:t>
      </w:r>
      <w:r>
        <w:rPr>
          <w:rFonts w:asciiTheme="minorHAnsi" w:hAnsiTheme="minorHAnsi" w:cstheme="minorHAnsi"/>
          <w:iCs/>
          <w:sz w:val="20"/>
          <w:szCs w:val="20"/>
        </w:rPr>
        <w:t>de gestion de</w:t>
      </w:r>
      <w:r w:rsidR="0048228E">
        <w:rPr>
          <w:rFonts w:asciiTheme="minorHAnsi" w:hAnsiTheme="minorHAnsi" w:cstheme="minorHAnsi"/>
          <w:iCs/>
          <w:sz w:val="20"/>
          <w:szCs w:val="20"/>
        </w:rPr>
        <w:t>s ouvrages</w:t>
      </w:r>
    </w:p>
    <w:p w14:paraId="2E68451C" w14:textId="77777777" w:rsidR="00BE1EFA" w:rsidRDefault="00BE1EFA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71301F55" w14:textId="77777777" w:rsidR="00BE1EFA" w:rsidRDefault="00BE1EFA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5E2EE9C0" w14:textId="77777777" w:rsidR="00BE1EFA" w:rsidRDefault="00BE1EFA" w:rsidP="00BE1EFA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8CA5DEA" w14:textId="77777777" w:rsidR="00990D49" w:rsidRPr="007C45FF" w:rsidRDefault="00990D49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B7A3B">
        <w:rPr>
          <w:rFonts w:asciiTheme="minorHAnsi" w:hAnsiTheme="minorHAnsi" w:cstheme="minorHAnsi"/>
          <w:iCs/>
          <w:sz w:val="20"/>
          <w:szCs w:val="20"/>
        </w:rPr>
        <w:t>Fréquence et type d’intervention sur les ouvrages</w:t>
      </w:r>
    </w:p>
    <w:p w14:paraId="1681BAD1" w14:textId="77777777" w:rsidR="00990D49" w:rsidRDefault="0010142B" w:rsidP="00EE593A">
      <w:pPr>
        <w:numPr>
          <w:ilvl w:val="1"/>
          <w:numId w:val="1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Usines</w:t>
      </w:r>
    </w:p>
    <w:p w14:paraId="09E8B17B" w14:textId="77777777" w:rsidR="00BE1EFA" w:rsidRDefault="00BE1EFA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3EED6F16" w14:textId="77777777" w:rsidR="00BE1EFA" w:rsidRDefault="00BE1EFA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35CB69B2" w14:textId="77777777" w:rsidR="00BE1EFA" w:rsidRDefault="00BE1EFA" w:rsidP="00BE1EFA">
      <w:pPr>
        <w:spacing w:after="0"/>
        <w:ind w:left="1440"/>
        <w:rPr>
          <w:rFonts w:asciiTheme="minorHAnsi" w:hAnsiTheme="minorHAnsi" w:cstheme="minorHAnsi"/>
          <w:iCs/>
          <w:sz w:val="20"/>
          <w:szCs w:val="20"/>
        </w:rPr>
      </w:pPr>
    </w:p>
    <w:p w14:paraId="57A2AF2C" w14:textId="77777777" w:rsidR="00990D49" w:rsidRDefault="0010142B" w:rsidP="00EE593A">
      <w:pPr>
        <w:numPr>
          <w:ilvl w:val="1"/>
          <w:numId w:val="1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Réservoirs et bâches</w:t>
      </w:r>
    </w:p>
    <w:p w14:paraId="17271F33" w14:textId="77777777" w:rsidR="00BE1EFA" w:rsidRDefault="00BE1EFA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2E4B6CD" w14:textId="77777777" w:rsidR="00BE1EFA" w:rsidRDefault="00BE1EFA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2B45B70F" w14:textId="77777777" w:rsidR="000A4EED" w:rsidRDefault="000A4EED" w:rsidP="000A4EED">
      <w:pPr>
        <w:spacing w:after="0"/>
        <w:ind w:left="1440"/>
        <w:rPr>
          <w:rFonts w:asciiTheme="minorHAnsi" w:hAnsiTheme="minorHAnsi" w:cstheme="minorHAnsi"/>
          <w:iCs/>
          <w:sz w:val="20"/>
          <w:szCs w:val="20"/>
        </w:rPr>
      </w:pPr>
    </w:p>
    <w:p w14:paraId="2C8C7319" w14:textId="77777777" w:rsidR="000A4EED" w:rsidRDefault="000A4EED" w:rsidP="00EE593A">
      <w:pPr>
        <w:numPr>
          <w:ilvl w:val="1"/>
          <w:numId w:val="1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Autres</w:t>
      </w:r>
      <w:r w:rsidR="00FE05E6">
        <w:rPr>
          <w:rFonts w:asciiTheme="minorHAnsi" w:hAnsiTheme="minorHAnsi" w:cstheme="minorHAnsi"/>
          <w:iCs/>
          <w:sz w:val="20"/>
          <w:szCs w:val="20"/>
        </w:rPr>
        <w:t xml:space="preserve"> ouvrages</w:t>
      </w:r>
    </w:p>
    <w:p w14:paraId="232845D9" w14:textId="77777777" w:rsidR="000A4EED" w:rsidRDefault="000A4EED" w:rsidP="000A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B0C5F69" w14:textId="77777777" w:rsidR="000A4EED" w:rsidRDefault="000A4EED" w:rsidP="000A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04B52739" w14:textId="77777777" w:rsidR="00BE1EFA" w:rsidRDefault="00BE1EFA" w:rsidP="00BE1EFA">
      <w:pPr>
        <w:spacing w:after="0"/>
        <w:rPr>
          <w:rFonts w:asciiTheme="minorHAnsi" w:hAnsiTheme="minorHAnsi" w:cstheme="minorHAnsi"/>
          <w:iCs/>
          <w:sz w:val="20"/>
          <w:szCs w:val="20"/>
        </w:rPr>
      </w:pPr>
    </w:p>
    <w:p w14:paraId="34AE74A6" w14:textId="77777777" w:rsidR="00990D49" w:rsidRDefault="00990D49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Maintenance</w:t>
      </w:r>
    </w:p>
    <w:p w14:paraId="23BDCDF6" w14:textId="77777777" w:rsidR="00BE1EFA" w:rsidRDefault="00FE05E6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Préventive</w:t>
      </w:r>
    </w:p>
    <w:p w14:paraId="43931F0C" w14:textId="77777777" w:rsidR="00FE05E6" w:rsidRDefault="00FE05E6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Curative</w:t>
      </w:r>
    </w:p>
    <w:p w14:paraId="7E1AF08A" w14:textId="77777777" w:rsidR="00BE1EFA" w:rsidRDefault="00FE05E6" w:rsidP="00BE1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Prédictive</w:t>
      </w:r>
    </w:p>
    <w:p w14:paraId="6A8ACE86" w14:textId="77777777" w:rsidR="00BB7A3B" w:rsidRDefault="00BB7A3B" w:rsidP="00BB7A3B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A21D633" w14:textId="77777777" w:rsidR="009D77FC" w:rsidRDefault="009D77F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Espaces verts</w:t>
      </w:r>
    </w:p>
    <w:p w14:paraId="2F235578" w14:textId="77777777" w:rsidR="009D77FC" w:rsidRDefault="009D77FC" w:rsidP="009D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7992A87E" w14:textId="77777777" w:rsidR="009D77FC" w:rsidRDefault="009D77FC" w:rsidP="009D7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0A56EA0E" w14:textId="77777777" w:rsidR="00CD4181" w:rsidRDefault="00CD4181" w:rsidP="00CD4181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35DCD5D" w14:textId="77777777" w:rsidR="0078754F" w:rsidRPr="00AF3686" w:rsidRDefault="0078754F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Géolocalisation </w:t>
      </w:r>
    </w:p>
    <w:p w14:paraId="009C3E0F" w14:textId="77777777" w:rsidR="0078754F" w:rsidRDefault="0078754F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Ouvrages</w:t>
      </w:r>
    </w:p>
    <w:p w14:paraId="05056DB1" w14:textId="77777777" w:rsidR="0078754F" w:rsidRDefault="0078754F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Réseau</w:t>
      </w:r>
    </w:p>
    <w:p w14:paraId="3C4DC12C" w14:textId="77777777" w:rsidR="0078754F" w:rsidRDefault="0078754F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Interventions</w:t>
      </w:r>
    </w:p>
    <w:p w14:paraId="0DF877DB" w14:textId="77777777" w:rsidR="0078754F" w:rsidRDefault="0078754F" w:rsidP="0078754F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01ACFFF" w14:textId="77777777" w:rsidR="0078754F" w:rsidRPr="00AF3686" w:rsidRDefault="0078754F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45FF">
        <w:rPr>
          <w:rFonts w:asciiTheme="minorHAnsi" w:hAnsiTheme="minorHAnsi" w:cstheme="minorHAnsi"/>
          <w:sz w:val="20"/>
          <w:szCs w:val="20"/>
        </w:rPr>
        <w:t xml:space="preserve">Liste des contrats des prestataires de maintenance envisagés </w:t>
      </w:r>
    </w:p>
    <w:p w14:paraId="6FAA2F64" w14:textId="77777777" w:rsidR="0078754F" w:rsidRDefault="0078754F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6EE913A6" w14:textId="77777777" w:rsidR="0078754F" w:rsidRDefault="0078754F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7EA3BF1D" w14:textId="77777777" w:rsidR="0078754F" w:rsidRDefault="0078754F" w:rsidP="0078754F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AE7A675" w14:textId="77777777" w:rsidR="00CD4181" w:rsidRDefault="00CD4181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Diagnostics / études</w:t>
      </w:r>
      <w:r w:rsidR="00640971">
        <w:rPr>
          <w:rFonts w:asciiTheme="minorHAnsi" w:hAnsiTheme="minorHAnsi" w:cstheme="minorHAnsi"/>
          <w:sz w:val="20"/>
          <w:szCs w:val="20"/>
        </w:rPr>
        <w:t xml:space="preserve"> spécifiques au contrat</w:t>
      </w:r>
      <w:r>
        <w:rPr>
          <w:rFonts w:asciiTheme="minorHAnsi" w:hAnsiTheme="minorHAnsi" w:cstheme="minorHAnsi"/>
          <w:sz w:val="20"/>
          <w:szCs w:val="20"/>
        </w:rPr>
        <w:t xml:space="preserve"> / optimisations</w:t>
      </w:r>
    </w:p>
    <w:p w14:paraId="53E9B822" w14:textId="77777777" w:rsidR="00CD4181" w:rsidRDefault="00CD4181" w:rsidP="00CD4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849E444" w14:textId="77777777" w:rsidR="00CD4181" w:rsidRDefault="00CD4181" w:rsidP="00CD4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55C6DE77" w14:textId="77777777" w:rsidR="002A4D2C" w:rsidRPr="007C45FF" w:rsidRDefault="002A4D2C" w:rsidP="002A4D2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9516C4C" w14:textId="77777777" w:rsidR="002A4D2C" w:rsidRPr="008B4638" w:rsidRDefault="002A4D2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Certifications / charte</w:t>
      </w:r>
      <w:r w:rsidR="0078754F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interne</w:t>
      </w:r>
      <w:r w:rsidR="0078754F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de qualité</w:t>
      </w:r>
    </w:p>
    <w:p w14:paraId="53B47D1E" w14:textId="77777777" w:rsidR="002A4D2C" w:rsidRDefault="002A4D2C" w:rsidP="002A4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E30DC1D" w14:textId="77777777" w:rsidR="002A4D2C" w:rsidRDefault="002A4D2C" w:rsidP="002A4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437913CF" w14:textId="77777777" w:rsidR="002A4D2C" w:rsidRDefault="002A4D2C" w:rsidP="002A4D2C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6F9CCC9" w14:textId="77777777" w:rsidR="000A4EED" w:rsidRDefault="000A4EED" w:rsidP="000A4EE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831F3AB" w14:textId="77777777" w:rsidR="000A4EED" w:rsidRDefault="000A4EED" w:rsidP="000A4EED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Analyses</w:t>
      </w:r>
    </w:p>
    <w:p w14:paraId="7F5DA6E2" w14:textId="77777777" w:rsidR="00BB7A3B" w:rsidRDefault="00BB7A3B" w:rsidP="000A4EED">
      <w:pPr>
        <w:pStyle w:val="Sansinterligne"/>
        <w:rPr>
          <w:rFonts w:asciiTheme="minorHAnsi" w:hAnsiTheme="minorHAnsi" w:cstheme="minorHAnsi"/>
          <w:iCs/>
          <w:sz w:val="20"/>
          <w:szCs w:val="20"/>
        </w:rPr>
      </w:pPr>
    </w:p>
    <w:p w14:paraId="46D81C0B" w14:textId="77777777" w:rsidR="00AF3686" w:rsidRPr="00AF3686" w:rsidRDefault="009D77F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Analyses o</w:t>
      </w:r>
      <w:r w:rsidR="000A4EED">
        <w:rPr>
          <w:rFonts w:asciiTheme="minorHAnsi" w:hAnsiTheme="minorHAnsi" w:cstheme="minorHAnsi"/>
          <w:sz w:val="20"/>
          <w:szCs w:val="20"/>
        </w:rPr>
        <w:t>bligatoires</w:t>
      </w:r>
    </w:p>
    <w:p w14:paraId="6BB8BA38" w14:textId="77777777" w:rsidR="00AF3686" w:rsidRDefault="00AF3686" w:rsidP="00AF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28CCE996" w14:textId="77777777" w:rsidR="00AF3686" w:rsidRDefault="00AF3686" w:rsidP="00AF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5829E10E" w14:textId="77777777" w:rsidR="00CD4181" w:rsidRDefault="00CD4181" w:rsidP="00CD418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9ABAD73" w14:textId="77777777" w:rsidR="00AF3686" w:rsidRPr="00AF3686" w:rsidRDefault="000A4EED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Auto-surveillance</w:t>
      </w:r>
    </w:p>
    <w:p w14:paraId="2A2A0D0A" w14:textId="77777777" w:rsidR="00AF3686" w:rsidRDefault="00AF3686" w:rsidP="00AF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2A430091" w14:textId="77777777" w:rsidR="00AF3686" w:rsidRDefault="00AF3686" w:rsidP="00AF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67797C89" w14:textId="77777777" w:rsidR="00AF3686" w:rsidRDefault="00AF3686" w:rsidP="00AF3686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3AAB8703" w14:textId="77777777" w:rsidR="00AF3686" w:rsidRPr="00AF3686" w:rsidRDefault="000A4EED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Autres</w:t>
      </w:r>
      <w:r w:rsidR="00FE05E6">
        <w:rPr>
          <w:rFonts w:asciiTheme="minorHAnsi" w:hAnsiTheme="minorHAnsi" w:cstheme="minorHAnsi"/>
          <w:sz w:val="20"/>
          <w:szCs w:val="20"/>
        </w:rPr>
        <w:t xml:space="preserve"> analyses</w:t>
      </w:r>
      <w:r w:rsidR="00640971">
        <w:rPr>
          <w:rFonts w:asciiTheme="minorHAnsi" w:hAnsiTheme="minorHAnsi" w:cstheme="minorHAnsi"/>
          <w:sz w:val="20"/>
          <w:szCs w:val="20"/>
        </w:rPr>
        <w:t xml:space="preserve"> et suivi</w:t>
      </w:r>
    </w:p>
    <w:p w14:paraId="61673F80" w14:textId="77777777" w:rsidR="00AF3686" w:rsidRDefault="00AF3686" w:rsidP="00AF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0FC014B" w14:textId="77777777" w:rsidR="00AF3686" w:rsidRDefault="00AF3686" w:rsidP="00AF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6ECA7462" w14:textId="77777777" w:rsidR="00AF3686" w:rsidRDefault="00AF3686" w:rsidP="00AF3686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7DFC125" w14:textId="77777777" w:rsidR="00F50A23" w:rsidRDefault="00F50A23" w:rsidP="00AF3686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0E0197DD" w14:textId="77777777" w:rsidR="000A4EED" w:rsidRDefault="002A4D2C" w:rsidP="000A4EED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Suivi du r</w:t>
      </w:r>
      <w:r w:rsidR="00E66F68">
        <w:rPr>
          <w:rFonts w:asciiTheme="minorHAnsi" w:hAnsiTheme="minorHAnsi" w:cstheme="minorHAnsi"/>
          <w:b/>
          <w:bCs/>
          <w:sz w:val="20"/>
          <w:szCs w:val="20"/>
          <w:u w:val="single"/>
        </w:rPr>
        <w:t>éseau</w:t>
      </w:r>
    </w:p>
    <w:p w14:paraId="6E2BB094" w14:textId="77777777" w:rsidR="00BB7A3B" w:rsidRDefault="00BB7A3B" w:rsidP="000A4EED">
      <w:pPr>
        <w:pStyle w:val="Sansinterligne"/>
        <w:rPr>
          <w:rFonts w:asciiTheme="minorHAnsi" w:hAnsiTheme="minorHAnsi" w:cstheme="minorHAnsi"/>
          <w:iCs/>
          <w:sz w:val="20"/>
          <w:szCs w:val="20"/>
        </w:rPr>
      </w:pPr>
    </w:p>
    <w:p w14:paraId="1D221FEB" w14:textId="77777777" w:rsidR="000A4EED" w:rsidRPr="00AF3686" w:rsidRDefault="005B583F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654F38">
        <w:rPr>
          <w:rFonts w:asciiTheme="minorHAnsi" w:hAnsiTheme="minorHAnsi" w:cstheme="minorHAnsi"/>
          <w:sz w:val="20"/>
          <w:szCs w:val="20"/>
        </w:rPr>
        <w:t xml:space="preserve">ystème </w:t>
      </w:r>
      <w:r w:rsidR="00654F38" w:rsidRPr="00654F38">
        <w:rPr>
          <w:rFonts w:asciiTheme="minorHAnsi" w:hAnsiTheme="minorHAnsi" w:cstheme="minorHAnsi"/>
          <w:iCs/>
          <w:sz w:val="20"/>
          <w:szCs w:val="20"/>
        </w:rPr>
        <w:t>d'information géographique</w:t>
      </w:r>
      <w:r w:rsidR="00654F38">
        <w:rPr>
          <w:rFonts w:asciiTheme="minorHAnsi" w:hAnsiTheme="minorHAnsi" w:cstheme="minorHAnsi"/>
          <w:sz w:val="20"/>
          <w:szCs w:val="20"/>
        </w:rPr>
        <w:t xml:space="preserve"> (SI</w:t>
      </w:r>
      <w:r>
        <w:rPr>
          <w:rFonts w:asciiTheme="minorHAnsi" w:hAnsiTheme="minorHAnsi" w:cstheme="minorHAnsi"/>
          <w:sz w:val="20"/>
          <w:szCs w:val="20"/>
        </w:rPr>
        <w:t>G</w:t>
      </w:r>
      <w:r w:rsidR="00654F38">
        <w:rPr>
          <w:rFonts w:asciiTheme="minorHAnsi" w:hAnsiTheme="minorHAnsi" w:cstheme="minorHAnsi"/>
          <w:sz w:val="20"/>
          <w:szCs w:val="20"/>
        </w:rPr>
        <w:t>)</w:t>
      </w:r>
    </w:p>
    <w:p w14:paraId="412F417A" w14:textId="77777777" w:rsidR="000A4EED" w:rsidRDefault="000A4EED" w:rsidP="000A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CEFCD9F" w14:textId="77777777" w:rsidR="000A4EED" w:rsidRDefault="000A4EED" w:rsidP="000A4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26B0209C" w14:textId="77777777" w:rsidR="000A4EED" w:rsidRDefault="000A4EED" w:rsidP="000A4EE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DDFBDF6" w14:textId="77777777" w:rsidR="00640971" w:rsidRPr="00AF3686" w:rsidRDefault="00640971" w:rsidP="00640971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Gestion patrimoniale</w:t>
      </w:r>
    </w:p>
    <w:p w14:paraId="1B87768A" w14:textId="77777777" w:rsidR="00640971" w:rsidRDefault="00640971" w:rsidP="0064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36DB3C63" w14:textId="77777777" w:rsidR="00640971" w:rsidRDefault="00640971" w:rsidP="0064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13A87AE8" w14:textId="77777777" w:rsidR="00640971" w:rsidRDefault="00640971" w:rsidP="0064097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3D456A4" w14:textId="29A7AC54" w:rsidR="00B43E4E" w:rsidRDefault="008443D5" w:rsidP="008443D5">
      <w:pPr>
        <w:tabs>
          <w:tab w:val="left" w:pos="1620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17FE10F" w14:textId="77777777" w:rsidR="00640971" w:rsidRPr="00AF3686" w:rsidRDefault="00640971" w:rsidP="00640971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Modélisation hydraulique du réseau</w:t>
      </w:r>
    </w:p>
    <w:p w14:paraId="61E9E0ED" w14:textId="77777777" w:rsidR="00640971" w:rsidRDefault="00640971" w:rsidP="0064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6466D430" w14:textId="77777777" w:rsidR="00640971" w:rsidRDefault="00640971" w:rsidP="0064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57E72B73" w14:textId="77777777" w:rsidR="00640971" w:rsidRDefault="00640971" w:rsidP="0064097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A7AB7D6" w14:textId="77777777" w:rsidR="000A4EED" w:rsidRDefault="00E5200B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Amélioration de l’étanchéité des réseaux </w:t>
      </w:r>
    </w:p>
    <w:p w14:paraId="30EB7D83" w14:textId="77777777" w:rsidR="00640971" w:rsidRDefault="00640971" w:rsidP="00640971">
      <w:pPr>
        <w:numPr>
          <w:ilvl w:val="1"/>
          <w:numId w:val="1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Méthode </w:t>
      </w:r>
      <w:r w:rsidR="003670A0">
        <w:rPr>
          <w:rFonts w:asciiTheme="minorHAnsi" w:hAnsiTheme="minorHAnsi" w:cstheme="minorHAnsi"/>
          <w:iCs/>
          <w:sz w:val="20"/>
          <w:szCs w:val="20"/>
        </w:rPr>
        <w:t>(recherche de fuites, sectorisation …)</w:t>
      </w:r>
    </w:p>
    <w:p w14:paraId="553ACC3A" w14:textId="77777777" w:rsidR="00640971" w:rsidRDefault="00640971" w:rsidP="0064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BB9AB68" w14:textId="77777777" w:rsidR="00640971" w:rsidRDefault="00640971" w:rsidP="0064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2CF1828F" w14:textId="77777777" w:rsidR="00640971" w:rsidRDefault="00640971" w:rsidP="00640971">
      <w:pPr>
        <w:spacing w:after="0"/>
        <w:ind w:left="1440"/>
        <w:rPr>
          <w:rFonts w:asciiTheme="minorHAnsi" w:hAnsiTheme="minorHAnsi" w:cstheme="minorHAnsi"/>
          <w:iCs/>
          <w:sz w:val="20"/>
          <w:szCs w:val="20"/>
        </w:rPr>
      </w:pPr>
    </w:p>
    <w:p w14:paraId="482A7041" w14:textId="77777777" w:rsidR="00640971" w:rsidRDefault="00640971" w:rsidP="00640971">
      <w:pPr>
        <w:numPr>
          <w:ilvl w:val="1"/>
          <w:numId w:val="1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Engagements</w:t>
      </w:r>
    </w:p>
    <w:p w14:paraId="1F215252" w14:textId="77777777" w:rsidR="00640971" w:rsidRDefault="00640971" w:rsidP="0064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C5FCC0F" w14:textId="77777777" w:rsidR="00640971" w:rsidRDefault="00640971" w:rsidP="0064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62244519" w14:textId="77777777" w:rsidR="0078754F" w:rsidRDefault="0078754F" w:rsidP="0078754F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47BAE45" w14:textId="77777777" w:rsidR="00640971" w:rsidRDefault="00640971" w:rsidP="00640971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Recensement et contrôle des puits et autres ressources autonomes</w:t>
      </w:r>
    </w:p>
    <w:p w14:paraId="37D94CE8" w14:textId="77777777" w:rsidR="00640971" w:rsidRDefault="00640971" w:rsidP="0064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266830D5" w14:textId="77777777" w:rsidR="00640971" w:rsidRDefault="00640971" w:rsidP="0064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062618F9" w14:textId="77777777" w:rsidR="00640971" w:rsidRDefault="00640971" w:rsidP="00640971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E98C7C5" w14:textId="77777777" w:rsidR="0078754F" w:rsidRDefault="0078754F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Diagnostics / études / optimisations</w:t>
      </w:r>
    </w:p>
    <w:p w14:paraId="4634BD10" w14:textId="77777777" w:rsidR="0078754F" w:rsidRDefault="0078754F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7045E940" w14:textId="77777777" w:rsidR="0078754F" w:rsidRDefault="0078754F" w:rsidP="00787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45121F4E" w14:textId="77777777" w:rsidR="000A4EED" w:rsidRDefault="000A4EED" w:rsidP="000A4EED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347D245" w14:textId="77777777" w:rsidR="000A4EED" w:rsidRDefault="000A4EED" w:rsidP="000A4EED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555A8039" w14:textId="77777777" w:rsidR="00E66F68" w:rsidRDefault="002A4D2C" w:rsidP="00E66F68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Développement durable et R.S.E.</w:t>
      </w:r>
    </w:p>
    <w:p w14:paraId="0BF5FEC6" w14:textId="77777777" w:rsidR="00BB7A3B" w:rsidRDefault="00BB7A3B" w:rsidP="00E66F68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73BB344" w14:textId="77777777" w:rsidR="00E66F68" w:rsidRPr="00AF3686" w:rsidRDefault="002A4D2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Actions de développement durable</w:t>
      </w:r>
    </w:p>
    <w:p w14:paraId="48592087" w14:textId="77777777" w:rsidR="00E66F68" w:rsidRDefault="00E66F68" w:rsidP="00E6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1E41B961" w14:textId="77777777" w:rsidR="00E66F68" w:rsidRDefault="00E66F68" w:rsidP="00E6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5A718C03" w14:textId="77777777" w:rsidR="00E66F68" w:rsidRDefault="00E66F68" w:rsidP="00E66F68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1153DC2" w14:textId="77777777" w:rsidR="00E66F68" w:rsidRPr="00AF3686" w:rsidRDefault="002A4D2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Insertion </w:t>
      </w:r>
      <w:r w:rsidR="00C31413">
        <w:rPr>
          <w:rFonts w:asciiTheme="minorHAnsi" w:hAnsiTheme="minorHAnsi" w:cstheme="minorHAnsi"/>
          <w:sz w:val="20"/>
          <w:szCs w:val="20"/>
        </w:rPr>
        <w:t xml:space="preserve">sociale et </w:t>
      </w:r>
      <w:r>
        <w:rPr>
          <w:rFonts w:asciiTheme="minorHAnsi" w:hAnsiTheme="minorHAnsi" w:cstheme="minorHAnsi"/>
          <w:sz w:val="20"/>
          <w:szCs w:val="20"/>
        </w:rPr>
        <w:t>professionnelle</w:t>
      </w:r>
    </w:p>
    <w:p w14:paraId="36EF202E" w14:textId="77777777" w:rsidR="00E66F68" w:rsidRDefault="00E66F68" w:rsidP="00E6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0EB26359" w14:textId="77777777" w:rsidR="00E66F68" w:rsidRDefault="00E66F68" w:rsidP="00E6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6C9A109E" w14:textId="77777777" w:rsidR="00E66F68" w:rsidRDefault="00E66F68" w:rsidP="00E66F68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D7C5B95" w14:textId="77777777" w:rsidR="002A4D2C" w:rsidRPr="00AF3686" w:rsidRDefault="002A4D2C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Sécurité</w:t>
      </w:r>
    </w:p>
    <w:p w14:paraId="56D24968" w14:textId="77777777" w:rsidR="002A4D2C" w:rsidRDefault="002A4D2C" w:rsidP="002A4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C56F25F" w14:textId="77777777" w:rsidR="002A4D2C" w:rsidRDefault="002A4D2C" w:rsidP="002A4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0E9D0D51" w14:textId="77777777" w:rsidR="00C31413" w:rsidRDefault="00C31413" w:rsidP="00C31413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A1497FF" w14:textId="77777777" w:rsidR="00C31413" w:rsidRPr="00AF3686" w:rsidRDefault="00C31413" w:rsidP="00EE593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Autres actions à l’initiative du candidat</w:t>
      </w:r>
    </w:p>
    <w:p w14:paraId="4317D49F" w14:textId="77777777" w:rsidR="00C31413" w:rsidRDefault="00C31413" w:rsidP="00C31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0444C071" w14:textId="77777777" w:rsidR="00C31413" w:rsidRDefault="00C31413" w:rsidP="00C31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5C975902" w14:textId="77777777" w:rsidR="002A4D2C" w:rsidRDefault="002A4D2C" w:rsidP="00C31413">
      <w:p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353E9724" w14:textId="77777777" w:rsidR="00CD4181" w:rsidRDefault="00CD4181" w:rsidP="00CD418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D390BC2" w14:textId="77777777" w:rsidR="00FE05E6" w:rsidRDefault="00FE05E6" w:rsidP="00FE05E6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Investissements</w:t>
      </w:r>
      <w:r w:rsidR="0078754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matériels</w:t>
      </w:r>
    </w:p>
    <w:p w14:paraId="5084D67C" w14:textId="77777777" w:rsidR="0078754F" w:rsidRPr="00075227" w:rsidRDefault="0078754F" w:rsidP="00FE05E6">
      <w:pPr>
        <w:pStyle w:val="Sansinterligne"/>
        <w:rPr>
          <w:rFonts w:cs="Arial"/>
          <w:b/>
        </w:rPr>
      </w:pPr>
    </w:p>
    <w:tbl>
      <w:tblPr>
        <w:tblW w:w="912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103"/>
        <w:gridCol w:w="1388"/>
        <w:gridCol w:w="1247"/>
        <w:gridCol w:w="1389"/>
      </w:tblGrid>
      <w:tr w:rsidR="00FE05E6" w:rsidRPr="000861EE" w14:paraId="683AA313" w14:textId="77777777" w:rsidTr="0078754F">
        <w:tc>
          <w:tcPr>
            <w:tcW w:w="5103" w:type="dxa"/>
            <w:vAlign w:val="center"/>
          </w:tcPr>
          <w:p w14:paraId="1325380E" w14:textId="77777777" w:rsidR="00FE05E6" w:rsidRPr="0078754F" w:rsidRDefault="00FE05E6" w:rsidP="0078754F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</w:rPr>
            </w:pPr>
            <w:r w:rsidRPr="0078754F">
              <w:rPr>
                <w:sz w:val="20"/>
              </w:rPr>
              <w:t>Nature des travaux</w:t>
            </w:r>
          </w:p>
        </w:tc>
        <w:tc>
          <w:tcPr>
            <w:tcW w:w="1388" w:type="dxa"/>
            <w:vAlign w:val="center"/>
          </w:tcPr>
          <w:p w14:paraId="15E41EDF" w14:textId="77777777" w:rsidR="00FE05E6" w:rsidRPr="0078754F" w:rsidRDefault="0078754F" w:rsidP="0078754F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Coût des </w:t>
            </w:r>
            <w:r w:rsidR="00FE05E6" w:rsidRPr="0078754F">
              <w:rPr>
                <w:sz w:val="20"/>
              </w:rPr>
              <w:t>travaux</w:t>
            </w:r>
          </w:p>
        </w:tc>
        <w:tc>
          <w:tcPr>
            <w:tcW w:w="1247" w:type="dxa"/>
            <w:vAlign w:val="center"/>
          </w:tcPr>
          <w:p w14:paraId="6B8103D0" w14:textId="77777777" w:rsidR="00FE05E6" w:rsidRPr="0078754F" w:rsidRDefault="0078754F" w:rsidP="0078754F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Année</w:t>
            </w:r>
          </w:p>
        </w:tc>
        <w:tc>
          <w:tcPr>
            <w:tcW w:w="1389" w:type="dxa"/>
            <w:vAlign w:val="center"/>
          </w:tcPr>
          <w:p w14:paraId="4F7C223F" w14:textId="77777777" w:rsidR="00FE05E6" w:rsidRPr="0078754F" w:rsidRDefault="00FE05E6" w:rsidP="0078754F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</w:rPr>
            </w:pPr>
            <w:r w:rsidRPr="0078754F">
              <w:rPr>
                <w:sz w:val="20"/>
              </w:rPr>
              <w:t>Montant de l’annuité</w:t>
            </w:r>
          </w:p>
        </w:tc>
      </w:tr>
      <w:tr w:rsidR="00FE05E6" w:rsidRPr="00904F8D" w14:paraId="64414D42" w14:textId="77777777" w:rsidTr="0078754F">
        <w:trPr>
          <w:trHeight w:val="538"/>
        </w:trPr>
        <w:tc>
          <w:tcPr>
            <w:tcW w:w="5103" w:type="dxa"/>
          </w:tcPr>
          <w:p w14:paraId="2C8F0817" w14:textId="77777777" w:rsidR="00FE05E6" w:rsidRPr="0078754F" w:rsidRDefault="00FE05E6" w:rsidP="0089520B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</w:rPr>
            </w:pPr>
          </w:p>
        </w:tc>
        <w:tc>
          <w:tcPr>
            <w:tcW w:w="1388" w:type="dxa"/>
          </w:tcPr>
          <w:p w14:paraId="06361B52" w14:textId="77777777" w:rsidR="00FE05E6" w:rsidRPr="0078754F" w:rsidRDefault="00FE05E6" w:rsidP="0089520B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  <w:tc>
          <w:tcPr>
            <w:tcW w:w="1247" w:type="dxa"/>
          </w:tcPr>
          <w:p w14:paraId="64C2DEC5" w14:textId="77777777" w:rsidR="00FE05E6" w:rsidRPr="0078754F" w:rsidRDefault="00FE05E6" w:rsidP="0089520B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  <w:tc>
          <w:tcPr>
            <w:tcW w:w="1389" w:type="dxa"/>
          </w:tcPr>
          <w:p w14:paraId="22E91E6F" w14:textId="77777777" w:rsidR="00FE05E6" w:rsidRPr="0078754F" w:rsidRDefault="00FE05E6" w:rsidP="0089520B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</w:tr>
      <w:tr w:rsidR="00C31413" w:rsidRPr="00904F8D" w14:paraId="2D13C2FE" w14:textId="77777777" w:rsidTr="0078754F">
        <w:trPr>
          <w:trHeight w:val="538"/>
        </w:trPr>
        <w:tc>
          <w:tcPr>
            <w:tcW w:w="5103" w:type="dxa"/>
          </w:tcPr>
          <w:p w14:paraId="383DBB03" w14:textId="77777777" w:rsidR="00C31413" w:rsidRPr="0078754F" w:rsidRDefault="00C31413" w:rsidP="0089520B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</w:rPr>
            </w:pPr>
          </w:p>
        </w:tc>
        <w:tc>
          <w:tcPr>
            <w:tcW w:w="1388" w:type="dxa"/>
          </w:tcPr>
          <w:p w14:paraId="333C3A5B" w14:textId="77777777" w:rsidR="00C31413" w:rsidRPr="0078754F" w:rsidRDefault="00C31413" w:rsidP="0089520B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  <w:tc>
          <w:tcPr>
            <w:tcW w:w="1247" w:type="dxa"/>
          </w:tcPr>
          <w:p w14:paraId="28978DDA" w14:textId="77777777" w:rsidR="00C31413" w:rsidRPr="0078754F" w:rsidRDefault="00C31413" w:rsidP="0089520B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  <w:tc>
          <w:tcPr>
            <w:tcW w:w="1389" w:type="dxa"/>
          </w:tcPr>
          <w:p w14:paraId="5929A109" w14:textId="77777777" w:rsidR="00C31413" w:rsidRPr="0078754F" w:rsidRDefault="00C31413" w:rsidP="0089520B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</w:tr>
      <w:tr w:rsidR="00FE05E6" w:rsidRPr="00904F8D" w14:paraId="219C6B5A" w14:textId="77777777" w:rsidTr="0078754F">
        <w:trPr>
          <w:trHeight w:val="538"/>
        </w:trPr>
        <w:tc>
          <w:tcPr>
            <w:tcW w:w="5103" w:type="dxa"/>
          </w:tcPr>
          <w:p w14:paraId="6A2C5340" w14:textId="77777777" w:rsidR="00FE05E6" w:rsidRPr="0078754F" w:rsidRDefault="00FE05E6" w:rsidP="0089520B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</w:rPr>
            </w:pPr>
          </w:p>
        </w:tc>
        <w:tc>
          <w:tcPr>
            <w:tcW w:w="1388" w:type="dxa"/>
          </w:tcPr>
          <w:p w14:paraId="4182BB4E" w14:textId="77777777" w:rsidR="00FE05E6" w:rsidRPr="0078754F" w:rsidRDefault="00FE05E6" w:rsidP="0089520B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  <w:tc>
          <w:tcPr>
            <w:tcW w:w="1247" w:type="dxa"/>
          </w:tcPr>
          <w:p w14:paraId="4F587F3E" w14:textId="77777777" w:rsidR="00FE05E6" w:rsidRPr="0078754F" w:rsidRDefault="00FE05E6" w:rsidP="0089520B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  <w:tc>
          <w:tcPr>
            <w:tcW w:w="1389" w:type="dxa"/>
          </w:tcPr>
          <w:p w14:paraId="11165A8C" w14:textId="77777777" w:rsidR="00FE05E6" w:rsidRPr="0078754F" w:rsidRDefault="00FE05E6" w:rsidP="0089520B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</w:p>
        </w:tc>
      </w:tr>
    </w:tbl>
    <w:p w14:paraId="08CF21E8" w14:textId="77777777" w:rsidR="00FE05E6" w:rsidRDefault="00FE05E6" w:rsidP="00FE05E6">
      <w:pPr>
        <w:rPr>
          <w:rFonts w:cs="Arial"/>
        </w:rPr>
      </w:pPr>
    </w:p>
    <w:p w14:paraId="0D547C54" w14:textId="77777777" w:rsidR="0078754F" w:rsidRPr="00C76BA3" w:rsidRDefault="00C76BA3" w:rsidP="00C76BA3">
      <w:pPr>
        <w:pStyle w:val="Sansinterlig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</w:t>
      </w:r>
      <w:r w:rsidR="0078754F" w:rsidRPr="00C76BA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streinte et </w:t>
      </w:r>
      <w:r w:rsidR="003670A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gestion des </w:t>
      </w:r>
      <w:r w:rsidR="0078754F" w:rsidRPr="00C76BA3">
        <w:rPr>
          <w:rFonts w:asciiTheme="minorHAnsi" w:hAnsiTheme="minorHAnsi" w:cstheme="minorHAnsi"/>
          <w:b/>
          <w:bCs/>
          <w:sz w:val="20"/>
          <w:szCs w:val="20"/>
          <w:u w:val="single"/>
        </w:rPr>
        <w:t>situations d’urgence</w:t>
      </w:r>
    </w:p>
    <w:p w14:paraId="7D325B15" w14:textId="77777777" w:rsidR="0078754F" w:rsidRPr="007C45FF" w:rsidRDefault="0078754F" w:rsidP="0078754F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</w:p>
    <w:p w14:paraId="0FDD3A28" w14:textId="77777777" w:rsidR="001F0AE5" w:rsidRPr="001F0AE5" w:rsidRDefault="001F0AE5" w:rsidP="001F0AE5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Pr="001F0AE5">
        <w:rPr>
          <w:rFonts w:asciiTheme="minorHAnsi" w:hAnsiTheme="minorHAnsi" w:cstheme="minorHAnsi"/>
          <w:sz w:val="20"/>
          <w:szCs w:val="20"/>
        </w:rPr>
        <w:t xml:space="preserve">rganisation prévue du service d’astreinte </w:t>
      </w:r>
    </w:p>
    <w:p w14:paraId="350CB805" w14:textId="77777777" w:rsidR="001F0AE5" w:rsidRDefault="001F0AE5" w:rsidP="001F0A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3FC6717" w14:textId="77777777" w:rsidR="001F0AE5" w:rsidRDefault="001F0AE5" w:rsidP="001F0A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450BBDF0" w14:textId="77777777" w:rsidR="001F0AE5" w:rsidRDefault="001F0AE5" w:rsidP="001F0AE5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E827F32" w14:textId="77777777" w:rsidR="001F0AE5" w:rsidRPr="007C45FF" w:rsidRDefault="001F0AE5" w:rsidP="001F0AE5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Moyens humains et matériels</w:t>
      </w:r>
    </w:p>
    <w:p w14:paraId="1F56874B" w14:textId="77777777" w:rsidR="001F0AE5" w:rsidRDefault="001F0AE5" w:rsidP="001F0A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59111E6" w14:textId="77777777" w:rsidR="001F0AE5" w:rsidRPr="00846A06" w:rsidRDefault="001F0AE5" w:rsidP="001F0A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39689399" w14:textId="77777777" w:rsidR="001F0AE5" w:rsidRDefault="001F0AE5" w:rsidP="001F0AE5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BF335C3" w14:textId="77777777" w:rsidR="0078754F" w:rsidRPr="0078754F" w:rsidRDefault="0078754F" w:rsidP="00EE593A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45FF">
        <w:rPr>
          <w:rFonts w:asciiTheme="minorHAnsi" w:hAnsiTheme="minorHAnsi" w:cstheme="minorHAnsi"/>
          <w:sz w:val="20"/>
          <w:szCs w:val="20"/>
        </w:rPr>
        <w:t>Descriptif d’un processus de gestion de crise</w:t>
      </w:r>
    </w:p>
    <w:p w14:paraId="3C626A3C" w14:textId="77777777" w:rsidR="0078754F" w:rsidRDefault="0078754F" w:rsidP="0078754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269244F5" w14:textId="77777777" w:rsidR="0078754F" w:rsidRDefault="0078754F" w:rsidP="0078754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546C3794" w14:textId="77777777" w:rsidR="0078754F" w:rsidRDefault="0078754F" w:rsidP="0078754F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569D1B08" w14:textId="77777777" w:rsidR="0078754F" w:rsidRPr="007C45FF" w:rsidRDefault="00846A06" w:rsidP="00EE593A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Délais d’intervention</w:t>
      </w:r>
    </w:p>
    <w:p w14:paraId="6422DBD1" w14:textId="77777777" w:rsidR="00846A06" w:rsidRPr="00846A06" w:rsidRDefault="00846A06" w:rsidP="00846A0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Délais</w:t>
      </w:r>
      <w:r w:rsidRPr="00846A06">
        <w:rPr>
          <w:rFonts w:asciiTheme="minorHAnsi" w:hAnsiTheme="minorHAnsi" w:cstheme="minorHAnsi"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Cs/>
          <w:sz w:val="20"/>
          <w:szCs w:val="20"/>
        </w:rPr>
        <w:t xml:space="preserve">à indiquer dans </w:t>
      </w:r>
      <w:r w:rsidR="00803751">
        <w:rPr>
          <w:rFonts w:asciiTheme="minorHAnsi" w:hAnsiTheme="minorHAnsi" w:cstheme="minorHAnsi"/>
          <w:iCs/>
          <w:sz w:val="20"/>
          <w:szCs w:val="20"/>
        </w:rPr>
        <w:t>le CEP – onglet « règlement du service »</w:t>
      </w:r>
    </w:p>
    <w:p w14:paraId="2857DFEE" w14:textId="77777777" w:rsidR="00846A06" w:rsidRDefault="00846A06" w:rsidP="00846A06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E3682BB" w14:textId="77777777" w:rsidR="00846A06" w:rsidRPr="007C45FF" w:rsidRDefault="00C31413" w:rsidP="00EE593A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Communication en cas de crise</w:t>
      </w:r>
      <w:r w:rsidR="00F50A23">
        <w:rPr>
          <w:rFonts w:asciiTheme="minorHAnsi" w:hAnsiTheme="minorHAnsi" w:cstheme="minorHAnsi"/>
          <w:sz w:val="20"/>
          <w:szCs w:val="20"/>
        </w:rPr>
        <w:t xml:space="preserve"> (</w:t>
      </w:r>
      <w:r w:rsidR="00025980">
        <w:rPr>
          <w:rFonts w:asciiTheme="minorHAnsi" w:hAnsiTheme="minorHAnsi" w:cstheme="minorHAnsi"/>
          <w:sz w:val="20"/>
          <w:szCs w:val="20"/>
        </w:rPr>
        <w:t xml:space="preserve">auprès des </w:t>
      </w:r>
      <w:r w:rsidR="003670A0">
        <w:rPr>
          <w:rFonts w:asciiTheme="minorHAnsi" w:hAnsiTheme="minorHAnsi" w:cstheme="minorHAnsi"/>
          <w:sz w:val="20"/>
          <w:szCs w:val="20"/>
        </w:rPr>
        <w:t>abonnés</w:t>
      </w:r>
      <w:r w:rsidR="00F50A23">
        <w:rPr>
          <w:rFonts w:asciiTheme="minorHAnsi" w:hAnsiTheme="minorHAnsi" w:cstheme="minorHAnsi"/>
          <w:sz w:val="20"/>
          <w:szCs w:val="20"/>
        </w:rPr>
        <w:t xml:space="preserve">, </w:t>
      </w:r>
      <w:r w:rsidR="00025980">
        <w:rPr>
          <w:rFonts w:asciiTheme="minorHAnsi" w:hAnsiTheme="minorHAnsi" w:cstheme="minorHAnsi"/>
          <w:sz w:val="20"/>
          <w:szCs w:val="20"/>
        </w:rPr>
        <w:t xml:space="preserve">de la </w:t>
      </w:r>
      <w:r w:rsidR="00F50A23">
        <w:rPr>
          <w:rFonts w:asciiTheme="minorHAnsi" w:hAnsiTheme="minorHAnsi" w:cstheme="minorHAnsi"/>
          <w:sz w:val="20"/>
          <w:szCs w:val="20"/>
        </w:rPr>
        <w:t>collectivité,</w:t>
      </w:r>
      <w:r w:rsidR="00025980">
        <w:rPr>
          <w:rFonts w:asciiTheme="minorHAnsi" w:hAnsiTheme="minorHAnsi" w:cstheme="minorHAnsi"/>
          <w:sz w:val="20"/>
          <w:szCs w:val="20"/>
        </w:rPr>
        <w:t xml:space="preserve"> des</w:t>
      </w:r>
      <w:r w:rsidR="00F50A23">
        <w:rPr>
          <w:rFonts w:asciiTheme="minorHAnsi" w:hAnsiTheme="minorHAnsi" w:cstheme="minorHAnsi"/>
          <w:sz w:val="20"/>
          <w:szCs w:val="20"/>
        </w:rPr>
        <w:t xml:space="preserve"> autres organismes)</w:t>
      </w:r>
    </w:p>
    <w:p w14:paraId="1C420E89" w14:textId="77777777" w:rsidR="00846A06" w:rsidRDefault="00F50A23" w:rsidP="00846A0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2D346600" w14:textId="77777777" w:rsidR="00F50A23" w:rsidRPr="00846A06" w:rsidRDefault="00F50A23" w:rsidP="00846A0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E39EBBC" w14:textId="77777777" w:rsidR="00F50A23" w:rsidRDefault="00F50A23" w:rsidP="00F50A23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F156E0E" w14:textId="77777777" w:rsidR="00F50A23" w:rsidRPr="007C45FF" w:rsidRDefault="00F50A23" w:rsidP="00F50A2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Plan de gestion de crise et exercices</w:t>
      </w:r>
    </w:p>
    <w:p w14:paraId="142BD200" w14:textId="77777777" w:rsidR="00F50A23" w:rsidRDefault="00F50A23" w:rsidP="00F50A2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70240557" w14:textId="77777777" w:rsidR="00F50A23" w:rsidRPr="00846A06" w:rsidRDefault="00F50A23" w:rsidP="00F50A2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30EDD56A" w14:textId="77777777" w:rsidR="00025980" w:rsidRDefault="00025980" w:rsidP="00025980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F211242" w14:textId="77777777" w:rsidR="00025980" w:rsidRPr="00025980" w:rsidRDefault="00025980" w:rsidP="00025980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Pr="00025980">
        <w:rPr>
          <w:rFonts w:asciiTheme="minorHAnsi" w:hAnsiTheme="minorHAnsi" w:cstheme="minorHAnsi"/>
          <w:sz w:val="20"/>
          <w:szCs w:val="20"/>
        </w:rPr>
        <w:t>oyens prévus pour assurer la surveillance des ou</w:t>
      </w:r>
      <w:r>
        <w:rPr>
          <w:rFonts w:asciiTheme="minorHAnsi" w:hAnsiTheme="minorHAnsi" w:cstheme="minorHAnsi"/>
          <w:sz w:val="20"/>
          <w:szCs w:val="20"/>
        </w:rPr>
        <w:t>vrages et réseaux</w:t>
      </w:r>
    </w:p>
    <w:p w14:paraId="22C64425" w14:textId="77777777" w:rsidR="00025980" w:rsidRDefault="00025980" w:rsidP="0002598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2B3114F0" w14:textId="77777777" w:rsidR="00025980" w:rsidRPr="00846A06" w:rsidRDefault="00025980" w:rsidP="0002598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14FCF855" w14:textId="77777777" w:rsidR="00730D2E" w:rsidRPr="00730D2E" w:rsidRDefault="00730D2E" w:rsidP="00730D2E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7CF90BF" w14:textId="77777777" w:rsidR="00730D2E" w:rsidRDefault="00730D2E" w:rsidP="00730D2E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0F0CE40" w14:textId="77777777" w:rsidR="00DD7C5F" w:rsidRDefault="00DD7C5F" w:rsidP="00730D2E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1251F14" w14:textId="77777777" w:rsidR="00BB7A3B" w:rsidRPr="0078754F" w:rsidRDefault="00BB7A3B" w:rsidP="002A6152">
      <w:pPr>
        <w:shd w:val="clear" w:color="auto" w:fill="DEEAF6" w:themeFill="accent1" w:themeFillTint="33"/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CRITERE n°</w:t>
      </w:r>
      <w:r w:rsidR="00DD7C5F">
        <w:rPr>
          <w:rFonts w:asciiTheme="minorHAnsi" w:hAnsiTheme="minorHAnsi" w:cstheme="minorHAnsi"/>
          <w:b/>
          <w:sz w:val="20"/>
          <w:szCs w:val="20"/>
        </w:rPr>
        <w:t>3</w:t>
      </w:r>
      <w:r w:rsidRPr="003C6AF7">
        <w:rPr>
          <w:rFonts w:asciiTheme="minorHAnsi" w:hAnsiTheme="minorHAnsi" w:cstheme="minorHAnsi"/>
          <w:b/>
          <w:sz w:val="20"/>
          <w:szCs w:val="20"/>
        </w:rPr>
        <w:t xml:space="preserve"> : </w:t>
      </w:r>
      <w:r w:rsidR="00D80818">
        <w:rPr>
          <w:rFonts w:asciiTheme="minorHAnsi" w:hAnsiTheme="minorHAnsi" w:cstheme="minorHAnsi"/>
          <w:b/>
          <w:sz w:val="20"/>
          <w:szCs w:val="20"/>
        </w:rPr>
        <w:t>Q</w:t>
      </w:r>
      <w:r>
        <w:rPr>
          <w:rFonts w:asciiTheme="minorHAnsi" w:hAnsiTheme="minorHAnsi" w:cstheme="minorHAnsi"/>
          <w:b/>
          <w:sz w:val="20"/>
          <w:szCs w:val="20"/>
        </w:rPr>
        <w:t xml:space="preserve">ualité du service aux </w:t>
      </w:r>
      <w:r w:rsidR="00CC0428">
        <w:rPr>
          <w:rFonts w:asciiTheme="minorHAnsi" w:hAnsiTheme="minorHAnsi" w:cstheme="minorHAnsi"/>
          <w:b/>
          <w:sz w:val="20"/>
          <w:szCs w:val="20"/>
        </w:rPr>
        <w:t>abonnés</w:t>
      </w:r>
    </w:p>
    <w:p w14:paraId="78261416" w14:textId="77777777" w:rsidR="00BB7A3B" w:rsidRPr="007C45FF" w:rsidRDefault="00BB7A3B" w:rsidP="00BB7A3B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</w:p>
    <w:p w14:paraId="67DD82D1" w14:textId="77777777" w:rsidR="00BB7A3B" w:rsidRPr="007C45FF" w:rsidRDefault="00BB7A3B" w:rsidP="00BB7A3B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Modalités d’accueil</w:t>
      </w:r>
    </w:p>
    <w:p w14:paraId="37F08709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Physique</w:t>
      </w:r>
    </w:p>
    <w:p w14:paraId="21792875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Téléphonique</w:t>
      </w:r>
    </w:p>
    <w:p w14:paraId="4011CF38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06477276" w14:textId="77777777" w:rsidR="00BB7A3B" w:rsidRDefault="00BB7A3B" w:rsidP="00BB7A3B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DFEC78B" w14:textId="77777777" w:rsidR="00BB7A3B" w:rsidRPr="007C45FF" w:rsidRDefault="00BB7A3B" w:rsidP="00BB7A3B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Délais de réponse et d’intervention</w:t>
      </w:r>
    </w:p>
    <w:p w14:paraId="323A25EB" w14:textId="77777777" w:rsidR="00BB7A3B" w:rsidRPr="00846A06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Délais</w:t>
      </w:r>
      <w:r w:rsidRPr="00846A06">
        <w:rPr>
          <w:rFonts w:asciiTheme="minorHAnsi" w:hAnsiTheme="minorHAnsi" w:cstheme="minorHAnsi"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Cs/>
          <w:sz w:val="20"/>
          <w:szCs w:val="20"/>
        </w:rPr>
        <w:t>à indiquer dans le CEP – onglet « règlement du service »</w:t>
      </w:r>
    </w:p>
    <w:p w14:paraId="7BCD7D1D" w14:textId="77777777" w:rsidR="00BB7A3B" w:rsidRDefault="00BB7A3B" w:rsidP="00BB7A3B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545AC16" w14:textId="77777777" w:rsidR="00BB7A3B" w:rsidRPr="007C45FF" w:rsidRDefault="00BB7A3B" w:rsidP="00BB7A3B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Communication avec les usagers</w:t>
      </w:r>
    </w:p>
    <w:p w14:paraId="2CE786DC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92D689C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6E12F579" w14:textId="77777777" w:rsidR="00BB7A3B" w:rsidRDefault="00BB7A3B" w:rsidP="00BB7A3B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86003C3" w14:textId="77777777" w:rsidR="00BB7A3B" w:rsidRPr="007C45FF" w:rsidRDefault="00BB7A3B" w:rsidP="00BB7A3B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Modalités de paiement des factures</w:t>
      </w:r>
    </w:p>
    <w:p w14:paraId="467D43C1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E9D1CE0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7C69AE70" w14:textId="77777777" w:rsidR="00BB7A3B" w:rsidRDefault="00BB7A3B" w:rsidP="00BB7A3B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D56028F" w14:textId="77777777" w:rsidR="00BB7A3B" w:rsidRPr="007C45FF" w:rsidRDefault="00BB7A3B" w:rsidP="00BB7A3B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Prise en compte des usagers rencontrant de difficultés</w:t>
      </w:r>
    </w:p>
    <w:p w14:paraId="67AD1C29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771E469B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5F878FDC" w14:textId="77777777" w:rsidR="00BB7A3B" w:rsidRDefault="00BB7A3B" w:rsidP="00BB7A3B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EA6C5F5" w14:textId="77777777" w:rsidR="00BB7A3B" w:rsidRPr="007C45FF" w:rsidRDefault="00BB7A3B" w:rsidP="00BB7A3B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C45FF">
        <w:rPr>
          <w:rFonts w:asciiTheme="minorHAnsi" w:hAnsiTheme="minorHAnsi" w:cstheme="minorHAnsi"/>
          <w:sz w:val="20"/>
          <w:szCs w:val="20"/>
        </w:rPr>
        <w:t>Processus de mesure de la qualité de service</w:t>
      </w:r>
    </w:p>
    <w:p w14:paraId="0F053C72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6EC9F61" w14:textId="77777777" w:rsidR="00BB7A3B" w:rsidRDefault="00BB7A3B" w:rsidP="00BB7A3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4EAB2E65" w14:textId="77777777" w:rsidR="00BB7A3B" w:rsidRDefault="00BB7A3B" w:rsidP="00F50A23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81FB096" w14:textId="77777777" w:rsidR="002B703C" w:rsidRDefault="002B703C" w:rsidP="00F50A23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2C62072" w14:textId="77777777" w:rsidR="00BB7A3B" w:rsidRDefault="00BB7A3B" w:rsidP="00F50A23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55D7607F" w14:textId="77777777" w:rsidR="00DD7C5F" w:rsidRPr="0078754F" w:rsidRDefault="00DD7C5F" w:rsidP="002A6152">
      <w:pPr>
        <w:shd w:val="clear" w:color="auto" w:fill="DEEAF6" w:themeFill="accent1" w:themeFillTint="33"/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CRITERE n°4</w:t>
      </w:r>
      <w:r w:rsidRPr="003C6AF7">
        <w:rPr>
          <w:rFonts w:asciiTheme="minorHAnsi" w:hAnsiTheme="minorHAnsi" w:cstheme="minorHAnsi"/>
          <w:b/>
          <w:sz w:val="20"/>
          <w:szCs w:val="20"/>
        </w:rPr>
        <w:t xml:space="preserve"> : </w:t>
      </w:r>
      <w:r w:rsidRPr="00C76BA3">
        <w:rPr>
          <w:rFonts w:asciiTheme="minorHAnsi" w:hAnsiTheme="minorHAnsi" w:cstheme="minorHAnsi"/>
          <w:b/>
          <w:sz w:val="20"/>
          <w:szCs w:val="20"/>
        </w:rPr>
        <w:t>Gouvernance et transparence</w:t>
      </w:r>
    </w:p>
    <w:p w14:paraId="429DD2FC" w14:textId="77777777" w:rsidR="00DD7C5F" w:rsidRDefault="00DD7C5F" w:rsidP="00DD7C5F">
      <w:pPr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BB3E823" w14:textId="77777777" w:rsidR="00DD7C5F" w:rsidRPr="00C76BA3" w:rsidRDefault="00DD7C5F" w:rsidP="00DD7C5F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76BA3">
        <w:rPr>
          <w:rFonts w:asciiTheme="minorHAnsi" w:hAnsiTheme="minorHAnsi" w:cstheme="minorHAnsi"/>
          <w:sz w:val="20"/>
          <w:szCs w:val="20"/>
        </w:rPr>
        <w:t xml:space="preserve">Communication avec la collectivité, </w:t>
      </w:r>
      <w:proofErr w:type="spellStart"/>
      <w:r w:rsidRPr="00C76BA3">
        <w:rPr>
          <w:rFonts w:asciiTheme="minorHAnsi" w:hAnsiTheme="minorHAnsi" w:cstheme="minorHAnsi"/>
          <w:sz w:val="20"/>
          <w:szCs w:val="20"/>
        </w:rPr>
        <w:t>reporting</w:t>
      </w:r>
      <w:proofErr w:type="spellEnd"/>
      <w:r w:rsidRPr="00C76BA3">
        <w:rPr>
          <w:rFonts w:asciiTheme="minorHAnsi" w:hAnsiTheme="minorHAnsi" w:cstheme="minorHAnsi"/>
          <w:sz w:val="20"/>
          <w:szCs w:val="20"/>
        </w:rPr>
        <w:t xml:space="preserve"> et gouvernance</w:t>
      </w:r>
    </w:p>
    <w:p w14:paraId="7FDD5157" w14:textId="77777777" w:rsidR="00DD7C5F" w:rsidRPr="008B4638" w:rsidRDefault="00DD7C5F" w:rsidP="00DD7C5F">
      <w:pPr>
        <w:numPr>
          <w:ilvl w:val="0"/>
          <w:numId w:val="6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Référent contractuel</w:t>
      </w:r>
    </w:p>
    <w:p w14:paraId="68867382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090A3AA4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68785515" w14:textId="77777777" w:rsidR="00DD7C5F" w:rsidRDefault="00DD7C5F" w:rsidP="00DD7C5F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6B64E69C" w14:textId="77777777" w:rsidR="00DD7C5F" w:rsidRPr="008B4638" w:rsidRDefault="00DD7C5F" w:rsidP="00DD7C5F">
      <w:pPr>
        <w:numPr>
          <w:ilvl w:val="0"/>
          <w:numId w:val="6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Réunions techniques et de pilotage du contrat</w:t>
      </w:r>
    </w:p>
    <w:p w14:paraId="18EFE2AA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5D74E20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6FDD0E91" w14:textId="77777777" w:rsidR="00DD7C5F" w:rsidRDefault="00DD7C5F" w:rsidP="00DD7C5F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0E84D4ED" w14:textId="77777777" w:rsidR="00DD7C5F" w:rsidRPr="008B4638" w:rsidRDefault="00DD7C5F" w:rsidP="00DD7C5F">
      <w:pPr>
        <w:numPr>
          <w:ilvl w:val="0"/>
          <w:numId w:val="6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Outils de transfert et de partage d’informations</w:t>
      </w:r>
    </w:p>
    <w:p w14:paraId="18E95281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4A0EE080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37C76CD6" w14:textId="77777777" w:rsidR="00DD7C5F" w:rsidRDefault="00DD7C5F" w:rsidP="00DD7C5F">
      <w:pPr>
        <w:spacing w:after="0"/>
        <w:ind w:left="1440"/>
        <w:rPr>
          <w:rFonts w:asciiTheme="minorHAnsi" w:hAnsiTheme="minorHAnsi" w:cstheme="minorHAnsi"/>
          <w:iCs/>
          <w:sz w:val="20"/>
          <w:szCs w:val="20"/>
        </w:rPr>
      </w:pPr>
    </w:p>
    <w:p w14:paraId="78A71B84" w14:textId="77777777" w:rsidR="00DD7C5F" w:rsidRPr="008B4638" w:rsidRDefault="00DD7C5F" w:rsidP="00DD7C5F">
      <w:pPr>
        <w:numPr>
          <w:ilvl w:val="0"/>
          <w:numId w:val="6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Assistance et conseils techniques</w:t>
      </w:r>
    </w:p>
    <w:p w14:paraId="3DD7859F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102E098B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5130D8BC" w14:textId="77777777" w:rsidR="00DD7C5F" w:rsidRDefault="00DD7C5F" w:rsidP="00DD7C5F">
      <w:pPr>
        <w:spacing w:after="0"/>
        <w:ind w:left="1440"/>
        <w:rPr>
          <w:rFonts w:asciiTheme="minorHAnsi" w:hAnsiTheme="minorHAnsi" w:cstheme="minorHAnsi"/>
          <w:iCs/>
          <w:sz w:val="20"/>
          <w:szCs w:val="20"/>
        </w:rPr>
      </w:pPr>
    </w:p>
    <w:p w14:paraId="59F789D3" w14:textId="77777777" w:rsidR="00DD7C5F" w:rsidRPr="008B4638" w:rsidRDefault="003670A0" w:rsidP="00DD7C5F">
      <w:pPr>
        <w:numPr>
          <w:ilvl w:val="0"/>
          <w:numId w:val="6"/>
        </w:numPr>
        <w:spacing w:after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Relations avec le service d’assainissement</w:t>
      </w:r>
    </w:p>
    <w:p w14:paraId="086F4237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2F4BF44D" w14:textId="77777777" w:rsidR="00DD7C5F" w:rsidRDefault="00DD7C5F" w:rsidP="00DD7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0FE7E9EB" w14:textId="77777777" w:rsidR="00DD7C5F" w:rsidRDefault="00DD7C5F" w:rsidP="00DD7C5F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F059BD6" w14:textId="77777777" w:rsidR="00DD7C5F" w:rsidRPr="007C45FF" w:rsidRDefault="00DD7C5F" w:rsidP="00DD7C5F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Gestion des impayés</w:t>
      </w:r>
    </w:p>
    <w:p w14:paraId="253834D0" w14:textId="77777777" w:rsidR="00DD7C5F" w:rsidRDefault="00DD7C5F" w:rsidP="00DD7C5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784EE1C1" w14:textId="77777777" w:rsidR="00DD7C5F" w:rsidRDefault="00DD7C5F" w:rsidP="00DD7C5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0537B349" w14:textId="77777777" w:rsidR="00DD7C5F" w:rsidRDefault="00DD7C5F" w:rsidP="00DD7C5F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4E5A8E6" w14:textId="77777777" w:rsidR="00DD7C5F" w:rsidRPr="0078754F" w:rsidRDefault="00DD7C5F" w:rsidP="00DD7C5F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</w:p>
    <w:p w14:paraId="398D4DEE" w14:textId="77777777" w:rsidR="001B1A01" w:rsidRPr="0078754F" w:rsidRDefault="001B1A01" w:rsidP="001B1A01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</w:p>
    <w:p w14:paraId="009FB2E2" w14:textId="77777777" w:rsidR="00B43E4E" w:rsidRPr="0078754F" w:rsidRDefault="00B43E4E" w:rsidP="00B43E4E">
      <w:pPr>
        <w:shd w:val="clear" w:color="auto" w:fill="DEEAF6" w:themeFill="accent1" w:themeFillTint="33"/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VARIANTE EVENTUELLE</w:t>
      </w:r>
    </w:p>
    <w:p w14:paraId="099E34B0" w14:textId="77777777" w:rsidR="00B43E4E" w:rsidRPr="007C45FF" w:rsidRDefault="00B43E4E" w:rsidP="00B43E4E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</w:p>
    <w:p w14:paraId="1557FA57" w14:textId="77777777" w:rsidR="00B43E4E" w:rsidRPr="007C45FF" w:rsidRDefault="00B43E4E" w:rsidP="00B43E4E">
      <w:pPr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Synthèse de la variante</w:t>
      </w:r>
    </w:p>
    <w:p w14:paraId="6B2B95A3" w14:textId="77777777" w:rsidR="00B43E4E" w:rsidRDefault="00B43E4E" w:rsidP="00B43E4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02186EFD" w14:textId="77777777" w:rsidR="00B43E4E" w:rsidRDefault="00B43E4E" w:rsidP="00B43E4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7E6696D4" w14:textId="77777777" w:rsidR="00B43E4E" w:rsidRDefault="00B43E4E" w:rsidP="00B43E4E">
      <w:pP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0B548B1" w14:textId="77777777" w:rsidR="00B43E4E" w:rsidRPr="007C45FF" w:rsidRDefault="00B43E4E" w:rsidP="00B43E4E">
      <w:pPr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Impact financier</w:t>
      </w:r>
    </w:p>
    <w:p w14:paraId="05B27AA8" w14:textId="77777777" w:rsidR="00B43E4E" w:rsidRDefault="00B43E4E" w:rsidP="00B43E4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. . .</w:t>
      </w:r>
    </w:p>
    <w:p w14:paraId="2B183608" w14:textId="77777777" w:rsidR="00B43E4E" w:rsidRPr="00846A06" w:rsidRDefault="00B43E4E" w:rsidP="00B43E4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. . . </w:t>
      </w:r>
    </w:p>
    <w:p w14:paraId="5ADD90D2" w14:textId="77777777" w:rsidR="00B43E4E" w:rsidRPr="007C45FF" w:rsidRDefault="00B43E4E" w:rsidP="00B43E4E">
      <w:pPr>
        <w:rPr>
          <w:rFonts w:asciiTheme="minorHAnsi" w:hAnsiTheme="minorHAnsi" w:cstheme="minorHAnsi"/>
          <w:i/>
        </w:rPr>
      </w:pPr>
    </w:p>
    <w:p w14:paraId="507A5870" w14:textId="77777777" w:rsidR="00B43E4E" w:rsidRPr="007C45FF" w:rsidRDefault="00B43E4E" w:rsidP="0078754F">
      <w:pPr>
        <w:rPr>
          <w:rFonts w:asciiTheme="minorHAnsi" w:hAnsiTheme="minorHAnsi" w:cstheme="minorHAnsi"/>
          <w:i/>
        </w:rPr>
      </w:pPr>
    </w:p>
    <w:sectPr w:rsidR="00B43E4E" w:rsidRPr="007C45FF" w:rsidSect="002A6152">
      <w:headerReference w:type="default" r:id="rId8"/>
      <w:footerReference w:type="default" r:id="rId9"/>
      <w:pgSz w:w="11906" w:h="16838"/>
      <w:pgMar w:top="28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532C" w14:textId="77777777" w:rsidR="001D66E6" w:rsidRDefault="001D66E6" w:rsidP="006F4427">
      <w:pPr>
        <w:spacing w:after="0" w:line="240" w:lineRule="auto"/>
      </w:pPr>
      <w:r>
        <w:separator/>
      </w:r>
    </w:p>
  </w:endnote>
  <w:endnote w:type="continuationSeparator" w:id="0">
    <w:p w14:paraId="2FCC2B1E" w14:textId="77777777" w:rsidR="001D66E6" w:rsidRDefault="001D66E6" w:rsidP="006F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D70D" w14:textId="3FD21898" w:rsidR="0089520B" w:rsidRDefault="0089520B">
    <w:pPr>
      <w:pStyle w:val="Pieddepage"/>
    </w:pPr>
    <w:r>
      <w:t xml:space="preserve">Date de l’offre : </w:t>
    </w:r>
    <w:r w:rsidR="008443D5">
      <w:t>26</w:t>
    </w:r>
    <w:r w:rsidR="00203653">
      <w:t xml:space="preserve"> juin</w:t>
    </w:r>
    <w:r w:rsidR="00CE5004">
      <w:t xml:space="preserve"> 2026</w:t>
    </w:r>
    <w:r>
      <w:tab/>
    </w:r>
    <w:r>
      <w:tab/>
      <w:t xml:space="preserve">Nom du soumissionnaire 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AE9B" w14:textId="77777777" w:rsidR="001D66E6" w:rsidRDefault="001D66E6" w:rsidP="006F4427">
      <w:pPr>
        <w:spacing w:after="0" w:line="240" w:lineRule="auto"/>
      </w:pPr>
      <w:r>
        <w:separator/>
      </w:r>
    </w:p>
  </w:footnote>
  <w:footnote w:type="continuationSeparator" w:id="0">
    <w:p w14:paraId="783EEF6A" w14:textId="77777777" w:rsidR="001D66E6" w:rsidRDefault="001D66E6" w:rsidP="006F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887972"/>
      <w:docPartObj>
        <w:docPartGallery w:val="Page Numbers (Top of Page)"/>
        <w:docPartUnique/>
      </w:docPartObj>
    </w:sdtPr>
    <w:sdtContent>
      <w:p w14:paraId="035C80EC" w14:textId="77777777" w:rsidR="0089520B" w:rsidRDefault="0089520B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004">
          <w:rPr>
            <w:noProof/>
          </w:rPr>
          <w:t>5</w:t>
        </w:r>
        <w:r>
          <w:fldChar w:fldCharType="end"/>
        </w:r>
      </w:p>
    </w:sdtContent>
  </w:sdt>
  <w:p w14:paraId="0ECA82FA" w14:textId="77777777" w:rsidR="0089520B" w:rsidRDefault="0089520B" w:rsidP="00F52A95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8FC"/>
    <w:multiLevelType w:val="hybridMultilevel"/>
    <w:tmpl w:val="DAF0B6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A3E"/>
    <w:multiLevelType w:val="hybridMultilevel"/>
    <w:tmpl w:val="DAF0B6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745D"/>
    <w:multiLevelType w:val="hybridMultilevel"/>
    <w:tmpl w:val="DAF0B6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5717D"/>
    <w:multiLevelType w:val="hybridMultilevel"/>
    <w:tmpl w:val="6FF0C1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E1511"/>
    <w:multiLevelType w:val="hybridMultilevel"/>
    <w:tmpl w:val="D1A42862"/>
    <w:lvl w:ilvl="0" w:tplc="1AE2D5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44D9"/>
    <w:multiLevelType w:val="hybridMultilevel"/>
    <w:tmpl w:val="DAF0B6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611C5"/>
    <w:multiLevelType w:val="hybridMultilevel"/>
    <w:tmpl w:val="DAF0B6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1610"/>
    <w:multiLevelType w:val="hybridMultilevel"/>
    <w:tmpl w:val="DAF0B6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47B0C"/>
    <w:multiLevelType w:val="hybridMultilevel"/>
    <w:tmpl w:val="B79C5316"/>
    <w:lvl w:ilvl="0" w:tplc="0FA8FD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B3C52"/>
    <w:multiLevelType w:val="hybridMultilevel"/>
    <w:tmpl w:val="DAF0B6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04336"/>
    <w:multiLevelType w:val="hybridMultilevel"/>
    <w:tmpl w:val="DAF0B6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55961">
    <w:abstractNumId w:val="10"/>
  </w:num>
  <w:num w:numId="2" w16cid:durableId="230045408">
    <w:abstractNumId w:val="3"/>
  </w:num>
  <w:num w:numId="3" w16cid:durableId="1508442242">
    <w:abstractNumId w:val="2"/>
  </w:num>
  <w:num w:numId="4" w16cid:durableId="837817131">
    <w:abstractNumId w:val="1"/>
  </w:num>
  <w:num w:numId="5" w16cid:durableId="92554341">
    <w:abstractNumId w:val="9"/>
  </w:num>
  <w:num w:numId="6" w16cid:durableId="1789811395">
    <w:abstractNumId w:val="8"/>
  </w:num>
  <w:num w:numId="7" w16cid:durableId="719090337">
    <w:abstractNumId w:val="4"/>
  </w:num>
  <w:num w:numId="8" w16cid:durableId="851845776">
    <w:abstractNumId w:val="7"/>
  </w:num>
  <w:num w:numId="9" w16cid:durableId="1677657663">
    <w:abstractNumId w:val="6"/>
  </w:num>
  <w:num w:numId="10" w16cid:durableId="2006396181">
    <w:abstractNumId w:val="5"/>
  </w:num>
  <w:num w:numId="11" w16cid:durableId="161520732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427"/>
    <w:rsid w:val="0000155F"/>
    <w:rsid w:val="00002262"/>
    <w:rsid w:val="00003E1D"/>
    <w:rsid w:val="00010A49"/>
    <w:rsid w:val="00013516"/>
    <w:rsid w:val="00020E66"/>
    <w:rsid w:val="00025980"/>
    <w:rsid w:val="00036714"/>
    <w:rsid w:val="000420F7"/>
    <w:rsid w:val="00044AAF"/>
    <w:rsid w:val="00045E60"/>
    <w:rsid w:val="00057DB8"/>
    <w:rsid w:val="00066917"/>
    <w:rsid w:val="00071389"/>
    <w:rsid w:val="00076F66"/>
    <w:rsid w:val="00095896"/>
    <w:rsid w:val="000A4EED"/>
    <w:rsid w:val="000B0161"/>
    <w:rsid w:val="000B53A0"/>
    <w:rsid w:val="000C4FBE"/>
    <w:rsid w:val="000D15F9"/>
    <w:rsid w:val="000D236F"/>
    <w:rsid w:val="000E159B"/>
    <w:rsid w:val="000E6E13"/>
    <w:rsid w:val="000F0E4D"/>
    <w:rsid w:val="000F3E32"/>
    <w:rsid w:val="000F43B1"/>
    <w:rsid w:val="0010142B"/>
    <w:rsid w:val="0010278E"/>
    <w:rsid w:val="0011361D"/>
    <w:rsid w:val="00121995"/>
    <w:rsid w:val="00122AF8"/>
    <w:rsid w:val="001308F6"/>
    <w:rsid w:val="001314FB"/>
    <w:rsid w:val="00141F01"/>
    <w:rsid w:val="00151E8C"/>
    <w:rsid w:val="00154D96"/>
    <w:rsid w:val="001679EC"/>
    <w:rsid w:val="00170055"/>
    <w:rsid w:val="00184CB4"/>
    <w:rsid w:val="00184F54"/>
    <w:rsid w:val="001B1A01"/>
    <w:rsid w:val="001B76AE"/>
    <w:rsid w:val="001C18DC"/>
    <w:rsid w:val="001C69DE"/>
    <w:rsid w:val="001C77F4"/>
    <w:rsid w:val="001D0911"/>
    <w:rsid w:val="001D66E6"/>
    <w:rsid w:val="001E063F"/>
    <w:rsid w:val="001F07D7"/>
    <w:rsid w:val="001F0AE5"/>
    <w:rsid w:val="00201F5B"/>
    <w:rsid w:val="00203653"/>
    <w:rsid w:val="00217039"/>
    <w:rsid w:val="00220842"/>
    <w:rsid w:val="00220CF7"/>
    <w:rsid w:val="002233A4"/>
    <w:rsid w:val="00223CCB"/>
    <w:rsid w:val="00224089"/>
    <w:rsid w:val="00225E80"/>
    <w:rsid w:val="002271D4"/>
    <w:rsid w:val="002310F8"/>
    <w:rsid w:val="002321AC"/>
    <w:rsid w:val="00244F4F"/>
    <w:rsid w:val="002554E2"/>
    <w:rsid w:val="00255998"/>
    <w:rsid w:val="002562DD"/>
    <w:rsid w:val="00260750"/>
    <w:rsid w:val="00263232"/>
    <w:rsid w:val="00280B68"/>
    <w:rsid w:val="00280C5F"/>
    <w:rsid w:val="00287CA3"/>
    <w:rsid w:val="00294824"/>
    <w:rsid w:val="002A0ED1"/>
    <w:rsid w:val="002A4D2C"/>
    <w:rsid w:val="002A6152"/>
    <w:rsid w:val="002B299C"/>
    <w:rsid w:val="002B33FD"/>
    <w:rsid w:val="002B703C"/>
    <w:rsid w:val="002C4C84"/>
    <w:rsid w:val="002D0B9B"/>
    <w:rsid w:val="002D4B99"/>
    <w:rsid w:val="002D7CE8"/>
    <w:rsid w:val="002E550C"/>
    <w:rsid w:val="002F35FE"/>
    <w:rsid w:val="002F5129"/>
    <w:rsid w:val="003006DE"/>
    <w:rsid w:val="00301528"/>
    <w:rsid w:val="00301E2B"/>
    <w:rsid w:val="00302E3A"/>
    <w:rsid w:val="00311C6A"/>
    <w:rsid w:val="003151DA"/>
    <w:rsid w:val="00323038"/>
    <w:rsid w:val="00325D73"/>
    <w:rsid w:val="0033032B"/>
    <w:rsid w:val="00331F11"/>
    <w:rsid w:val="003670A0"/>
    <w:rsid w:val="00367AEA"/>
    <w:rsid w:val="00370D45"/>
    <w:rsid w:val="00370DDA"/>
    <w:rsid w:val="0038166A"/>
    <w:rsid w:val="00384D0E"/>
    <w:rsid w:val="00392A67"/>
    <w:rsid w:val="00397F39"/>
    <w:rsid w:val="003A63FF"/>
    <w:rsid w:val="003B004F"/>
    <w:rsid w:val="003B02B2"/>
    <w:rsid w:val="003B4288"/>
    <w:rsid w:val="003C1C99"/>
    <w:rsid w:val="003C6AF7"/>
    <w:rsid w:val="003D26B4"/>
    <w:rsid w:val="003D4196"/>
    <w:rsid w:val="003D60EB"/>
    <w:rsid w:val="003E0428"/>
    <w:rsid w:val="003E4AA4"/>
    <w:rsid w:val="003F7E72"/>
    <w:rsid w:val="004003D8"/>
    <w:rsid w:val="00433C04"/>
    <w:rsid w:val="00433E21"/>
    <w:rsid w:val="00435EC4"/>
    <w:rsid w:val="00454A95"/>
    <w:rsid w:val="00463551"/>
    <w:rsid w:val="0048228E"/>
    <w:rsid w:val="00484D3C"/>
    <w:rsid w:val="0049098E"/>
    <w:rsid w:val="004970F4"/>
    <w:rsid w:val="004A2A92"/>
    <w:rsid w:val="004A4416"/>
    <w:rsid w:val="004A4B3A"/>
    <w:rsid w:val="004A7404"/>
    <w:rsid w:val="004B3A9F"/>
    <w:rsid w:val="004E082D"/>
    <w:rsid w:val="004E0844"/>
    <w:rsid w:val="004E16D4"/>
    <w:rsid w:val="004E6B2C"/>
    <w:rsid w:val="00504E25"/>
    <w:rsid w:val="00511120"/>
    <w:rsid w:val="005179EC"/>
    <w:rsid w:val="00520440"/>
    <w:rsid w:val="0054382B"/>
    <w:rsid w:val="00550236"/>
    <w:rsid w:val="00575388"/>
    <w:rsid w:val="00581C11"/>
    <w:rsid w:val="0058274E"/>
    <w:rsid w:val="005979A4"/>
    <w:rsid w:val="005B583F"/>
    <w:rsid w:val="005D5F55"/>
    <w:rsid w:val="005E77B7"/>
    <w:rsid w:val="005F3802"/>
    <w:rsid w:val="005F3973"/>
    <w:rsid w:val="005F6DB9"/>
    <w:rsid w:val="005F7AF0"/>
    <w:rsid w:val="0060413D"/>
    <w:rsid w:val="00621BE5"/>
    <w:rsid w:val="00625827"/>
    <w:rsid w:val="00635EA8"/>
    <w:rsid w:val="00637EC1"/>
    <w:rsid w:val="00640971"/>
    <w:rsid w:val="0064265E"/>
    <w:rsid w:val="00643823"/>
    <w:rsid w:val="006441AE"/>
    <w:rsid w:val="0064615A"/>
    <w:rsid w:val="00650428"/>
    <w:rsid w:val="006516ED"/>
    <w:rsid w:val="0065172C"/>
    <w:rsid w:val="00654F38"/>
    <w:rsid w:val="00656C34"/>
    <w:rsid w:val="00662496"/>
    <w:rsid w:val="006625FF"/>
    <w:rsid w:val="006678D4"/>
    <w:rsid w:val="0069027E"/>
    <w:rsid w:val="00691CE0"/>
    <w:rsid w:val="00692344"/>
    <w:rsid w:val="006A2020"/>
    <w:rsid w:val="006A22DD"/>
    <w:rsid w:val="006A7F87"/>
    <w:rsid w:val="006B322E"/>
    <w:rsid w:val="006B3B7D"/>
    <w:rsid w:val="006B3E0F"/>
    <w:rsid w:val="006C496E"/>
    <w:rsid w:val="006D1C1F"/>
    <w:rsid w:val="006D70A4"/>
    <w:rsid w:val="006D7DCB"/>
    <w:rsid w:val="006E7567"/>
    <w:rsid w:val="006F2C12"/>
    <w:rsid w:val="006F4427"/>
    <w:rsid w:val="006F7743"/>
    <w:rsid w:val="0070438C"/>
    <w:rsid w:val="00730D2E"/>
    <w:rsid w:val="007422C0"/>
    <w:rsid w:val="00752579"/>
    <w:rsid w:val="0075769F"/>
    <w:rsid w:val="00773BD0"/>
    <w:rsid w:val="00775694"/>
    <w:rsid w:val="0078754F"/>
    <w:rsid w:val="007A0F45"/>
    <w:rsid w:val="007A3C3A"/>
    <w:rsid w:val="007B3DFF"/>
    <w:rsid w:val="007B43A7"/>
    <w:rsid w:val="007C2038"/>
    <w:rsid w:val="007C45FF"/>
    <w:rsid w:val="007D0CF6"/>
    <w:rsid w:val="007D6A97"/>
    <w:rsid w:val="007D6AA3"/>
    <w:rsid w:val="007E1762"/>
    <w:rsid w:val="007E65C7"/>
    <w:rsid w:val="007F33BC"/>
    <w:rsid w:val="007F3FE7"/>
    <w:rsid w:val="00802F03"/>
    <w:rsid w:val="008033E1"/>
    <w:rsid w:val="00803751"/>
    <w:rsid w:val="00803A5F"/>
    <w:rsid w:val="008129EB"/>
    <w:rsid w:val="008206CA"/>
    <w:rsid w:val="00820DD2"/>
    <w:rsid w:val="008225BB"/>
    <w:rsid w:val="008306E9"/>
    <w:rsid w:val="008369F2"/>
    <w:rsid w:val="008401BB"/>
    <w:rsid w:val="008403AE"/>
    <w:rsid w:val="008443D5"/>
    <w:rsid w:val="00846A06"/>
    <w:rsid w:val="0086464E"/>
    <w:rsid w:val="008703A1"/>
    <w:rsid w:val="0088379B"/>
    <w:rsid w:val="00884598"/>
    <w:rsid w:val="00891CCC"/>
    <w:rsid w:val="0089520B"/>
    <w:rsid w:val="008A68E3"/>
    <w:rsid w:val="008A7C1F"/>
    <w:rsid w:val="008B4638"/>
    <w:rsid w:val="008B633C"/>
    <w:rsid w:val="008C5881"/>
    <w:rsid w:val="008D0105"/>
    <w:rsid w:val="008D173A"/>
    <w:rsid w:val="008F7413"/>
    <w:rsid w:val="00901FBC"/>
    <w:rsid w:val="00904A56"/>
    <w:rsid w:val="00917EEC"/>
    <w:rsid w:val="00930A8B"/>
    <w:rsid w:val="0093465E"/>
    <w:rsid w:val="00944A28"/>
    <w:rsid w:val="009453B8"/>
    <w:rsid w:val="00945B10"/>
    <w:rsid w:val="00951B56"/>
    <w:rsid w:val="009521C9"/>
    <w:rsid w:val="0095620F"/>
    <w:rsid w:val="009645C9"/>
    <w:rsid w:val="00966546"/>
    <w:rsid w:val="00966AE8"/>
    <w:rsid w:val="009707FD"/>
    <w:rsid w:val="00973C59"/>
    <w:rsid w:val="0097682D"/>
    <w:rsid w:val="00976C7D"/>
    <w:rsid w:val="00990D49"/>
    <w:rsid w:val="00991C73"/>
    <w:rsid w:val="009B3986"/>
    <w:rsid w:val="009D4BDF"/>
    <w:rsid w:val="009D77FC"/>
    <w:rsid w:val="009E3F3D"/>
    <w:rsid w:val="009E541B"/>
    <w:rsid w:val="00A02A59"/>
    <w:rsid w:val="00A03113"/>
    <w:rsid w:val="00A05B78"/>
    <w:rsid w:val="00A06C58"/>
    <w:rsid w:val="00A1370E"/>
    <w:rsid w:val="00A14D7F"/>
    <w:rsid w:val="00A302F2"/>
    <w:rsid w:val="00A34883"/>
    <w:rsid w:val="00A50D11"/>
    <w:rsid w:val="00A606D1"/>
    <w:rsid w:val="00A63ADE"/>
    <w:rsid w:val="00A63D69"/>
    <w:rsid w:val="00A7136C"/>
    <w:rsid w:val="00A76C91"/>
    <w:rsid w:val="00A957B0"/>
    <w:rsid w:val="00AA0733"/>
    <w:rsid w:val="00AA18DF"/>
    <w:rsid w:val="00AA408B"/>
    <w:rsid w:val="00AA5D43"/>
    <w:rsid w:val="00AB1805"/>
    <w:rsid w:val="00AB2148"/>
    <w:rsid w:val="00AB7649"/>
    <w:rsid w:val="00AD2AA8"/>
    <w:rsid w:val="00AD765C"/>
    <w:rsid w:val="00AE61FA"/>
    <w:rsid w:val="00AF10C4"/>
    <w:rsid w:val="00AF3686"/>
    <w:rsid w:val="00AF442B"/>
    <w:rsid w:val="00AF7EC8"/>
    <w:rsid w:val="00B10DDE"/>
    <w:rsid w:val="00B113B9"/>
    <w:rsid w:val="00B13BF3"/>
    <w:rsid w:val="00B13D7F"/>
    <w:rsid w:val="00B13E6B"/>
    <w:rsid w:val="00B1421C"/>
    <w:rsid w:val="00B213F4"/>
    <w:rsid w:val="00B271EA"/>
    <w:rsid w:val="00B36397"/>
    <w:rsid w:val="00B3716E"/>
    <w:rsid w:val="00B43E4E"/>
    <w:rsid w:val="00B441D3"/>
    <w:rsid w:val="00B66086"/>
    <w:rsid w:val="00B76994"/>
    <w:rsid w:val="00BA0B48"/>
    <w:rsid w:val="00BA126D"/>
    <w:rsid w:val="00BB1C59"/>
    <w:rsid w:val="00BB4575"/>
    <w:rsid w:val="00BB46CC"/>
    <w:rsid w:val="00BB4AE1"/>
    <w:rsid w:val="00BB5B6B"/>
    <w:rsid w:val="00BB7A3B"/>
    <w:rsid w:val="00BC4943"/>
    <w:rsid w:val="00BD0152"/>
    <w:rsid w:val="00BD6B33"/>
    <w:rsid w:val="00BE1EFA"/>
    <w:rsid w:val="00BE622A"/>
    <w:rsid w:val="00BF5182"/>
    <w:rsid w:val="00C00A92"/>
    <w:rsid w:val="00C2131C"/>
    <w:rsid w:val="00C31413"/>
    <w:rsid w:val="00C4197D"/>
    <w:rsid w:val="00C41F57"/>
    <w:rsid w:val="00C517BE"/>
    <w:rsid w:val="00C6476A"/>
    <w:rsid w:val="00C67B64"/>
    <w:rsid w:val="00C74966"/>
    <w:rsid w:val="00C76BA3"/>
    <w:rsid w:val="00C82F13"/>
    <w:rsid w:val="00C84FE9"/>
    <w:rsid w:val="00C958E4"/>
    <w:rsid w:val="00C976B6"/>
    <w:rsid w:val="00C979CE"/>
    <w:rsid w:val="00CA107A"/>
    <w:rsid w:val="00CA47F6"/>
    <w:rsid w:val="00CA6816"/>
    <w:rsid w:val="00CC0428"/>
    <w:rsid w:val="00CD07D9"/>
    <w:rsid w:val="00CD240F"/>
    <w:rsid w:val="00CD4181"/>
    <w:rsid w:val="00CD7EEC"/>
    <w:rsid w:val="00CE1D58"/>
    <w:rsid w:val="00CE31CC"/>
    <w:rsid w:val="00CE4826"/>
    <w:rsid w:val="00CE5004"/>
    <w:rsid w:val="00CE5CDD"/>
    <w:rsid w:val="00CF653A"/>
    <w:rsid w:val="00CF7926"/>
    <w:rsid w:val="00D058FA"/>
    <w:rsid w:val="00D05E3B"/>
    <w:rsid w:val="00D068AE"/>
    <w:rsid w:val="00D237B8"/>
    <w:rsid w:val="00D31CBC"/>
    <w:rsid w:val="00D35340"/>
    <w:rsid w:val="00D44B59"/>
    <w:rsid w:val="00D44F95"/>
    <w:rsid w:val="00D65FC2"/>
    <w:rsid w:val="00D71911"/>
    <w:rsid w:val="00D80818"/>
    <w:rsid w:val="00D830EC"/>
    <w:rsid w:val="00D84F0E"/>
    <w:rsid w:val="00D87A51"/>
    <w:rsid w:val="00D925E4"/>
    <w:rsid w:val="00D96114"/>
    <w:rsid w:val="00D969BE"/>
    <w:rsid w:val="00D97DBB"/>
    <w:rsid w:val="00DA7B3D"/>
    <w:rsid w:val="00DB06DE"/>
    <w:rsid w:val="00DC13FD"/>
    <w:rsid w:val="00DC255C"/>
    <w:rsid w:val="00DD7C5F"/>
    <w:rsid w:val="00DE1B9D"/>
    <w:rsid w:val="00DE72D4"/>
    <w:rsid w:val="00DF482E"/>
    <w:rsid w:val="00E03214"/>
    <w:rsid w:val="00E33E7A"/>
    <w:rsid w:val="00E4370C"/>
    <w:rsid w:val="00E43A4D"/>
    <w:rsid w:val="00E478E8"/>
    <w:rsid w:val="00E5200B"/>
    <w:rsid w:val="00E5492F"/>
    <w:rsid w:val="00E65598"/>
    <w:rsid w:val="00E66F68"/>
    <w:rsid w:val="00E71507"/>
    <w:rsid w:val="00E72BF5"/>
    <w:rsid w:val="00E736AA"/>
    <w:rsid w:val="00E81E8D"/>
    <w:rsid w:val="00E82EBB"/>
    <w:rsid w:val="00E93747"/>
    <w:rsid w:val="00E957FF"/>
    <w:rsid w:val="00EB1CCC"/>
    <w:rsid w:val="00EB3B9F"/>
    <w:rsid w:val="00ED50C9"/>
    <w:rsid w:val="00EE2A4F"/>
    <w:rsid w:val="00EE560B"/>
    <w:rsid w:val="00EE593A"/>
    <w:rsid w:val="00EE777D"/>
    <w:rsid w:val="00EF0849"/>
    <w:rsid w:val="00EF5FD8"/>
    <w:rsid w:val="00F04B63"/>
    <w:rsid w:val="00F05F55"/>
    <w:rsid w:val="00F06383"/>
    <w:rsid w:val="00F107A1"/>
    <w:rsid w:val="00F155F6"/>
    <w:rsid w:val="00F22269"/>
    <w:rsid w:val="00F30D1A"/>
    <w:rsid w:val="00F4101D"/>
    <w:rsid w:val="00F50574"/>
    <w:rsid w:val="00F50A23"/>
    <w:rsid w:val="00F52A95"/>
    <w:rsid w:val="00F52BA0"/>
    <w:rsid w:val="00F52F17"/>
    <w:rsid w:val="00F552A2"/>
    <w:rsid w:val="00F619F2"/>
    <w:rsid w:val="00F64C61"/>
    <w:rsid w:val="00F650BD"/>
    <w:rsid w:val="00F71BA4"/>
    <w:rsid w:val="00F80952"/>
    <w:rsid w:val="00F831E2"/>
    <w:rsid w:val="00F8563E"/>
    <w:rsid w:val="00F94D6E"/>
    <w:rsid w:val="00F95ECA"/>
    <w:rsid w:val="00FB4CCC"/>
    <w:rsid w:val="00FC3377"/>
    <w:rsid w:val="00FC582F"/>
    <w:rsid w:val="00FD573A"/>
    <w:rsid w:val="00FE05E6"/>
    <w:rsid w:val="00FE0EE8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E792C"/>
  <w15:chartTrackingRefBased/>
  <w15:docId w15:val="{417D5077-98D3-4594-93A7-87E19087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38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6F4427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6F4427"/>
    <w:rPr>
      <w:rFonts w:ascii="Arial" w:eastAsia="Times New Roman" w:hAnsi="Arial"/>
      <w:b/>
      <w:sz w:val="22"/>
      <w:u w:val="single"/>
    </w:rPr>
  </w:style>
  <w:style w:type="paragraph" w:customStyle="1" w:styleId="CharCharCarCharChar">
    <w:name w:val="Char Char Car Char Char"/>
    <w:basedOn w:val="Normal"/>
    <w:semiHidden/>
    <w:rsid w:val="006F442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tent-bloc-long">
    <w:name w:val="content-bloc-long"/>
    <w:basedOn w:val="Policepardfaut"/>
    <w:rsid w:val="006F4427"/>
  </w:style>
  <w:style w:type="paragraph" w:styleId="Retraitcorpsdetexte">
    <w:name w:val="Body Text Indent"/>
    <w:basedOn w:val="Normal"/>
    <w:link w:val="RetraitcorpsdetexteCar"/>
    <w:rsid w:val="006F4427"/>
    <w:pPr>
      <w:numPr>
        <w:ilvl w:val="12"/>
      </w:numPr>
      <w:overflowPunct w:val="0"/>
      <w:autoSpaceDE w:val="0"/>
      <w:autoSpaceDN w:val="0"/>
      <w:adjustRightInd w:val="0"/>
      <w:spacing w:after="120" w:line="240" w:lineRule="auto"/>
      <w:ind w:left="709" w:firstLine="2"/>
      <w:jc w:val="both"/>
      <w:textAlignment w:val="baseline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RetraitcorpsdetexteCar">
    <w:name w:val="Retrait corps de texte Car"/>
    <w:link w:val="Retraitcorpsdetexte"/>
    <w:rsid w:val="006F4427"/>
    <w:rPr>
      <w:rFonts w:ascii="Times New Roman" w:eastAsia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F442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F442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F44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F4427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F4427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6F4427"/>
    <w:rPr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454A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4A95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54A95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4A9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54A95"/>
    <w:rPr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2F35FE"/>
    <w:pPr>
      <w:ind w:left="708"/>
    </w:pPr>
  </w:style>
  <w:style w:type="paragraph" w:customStyle="1" w:styleId="Corpsdetexte31">
    <w:name w:val="Corps de texte 31"/>
    <w:basedOn w:val="Normal"/>
    <w:rsid w:val="00E0321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E032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Corpsdetexte22">
    <w:name w:val="Corps de texte 22"/>
    <w:basedOn w:val="Normal"/>
    <w:rsid w:val="006F77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utexte4">
    <w:name w:val="Corps du texte (4)_"/>
    <w:link w:val="Corpsdutexte40"/>
    <w:rsid w:val="00AA18DF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Corpsdutexte40">
    <w:name w:val="Corps du texte (4)"/>
    <w:basedOn w:val="Normal"/>
    <w:link w:val="Corpsdutexte4"/>
    <w:rsid w:val="00AA18DF"/>
    <w:pPr>
      <w:widowControl w:val="0"/>
      <w:shd w:val="clear" w:color="auto" w:fill="FFFFFF"/>
      <w:spacing w:before="300" w:after="480" w:line="278" w:lineRule="exact"/>
      <w:ind w:hanging="380"/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fr-FR"/>
    </w:rPr>
  </w:style>
  <w:style w:type="character" w:customStyle="1" w:styleId="Corpsdutexte">
    <w:name w:val="Corps du texte_"/>
    <w:link w:val="Corpsdutexte0"/>
    <w:rsid w:val="007D0CF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7D0CF6"/>
    <w:pPr>
      <w:widowControl w:val="0"/>
      <w:shd w:val="clear" w:color="auto" w:fill="FFFFFF"/>
      <w:spacing w:before="360" w:after="0" w:line="274" w:lineRule="exact"/>
      <w:ind w:hanging="720"/>
    </w:pPr>
    <w:rPr>
      <w:rFonts w:ascii="Times New Roman" w:eastAsia="Times New Roman" w:hAnsi="Times New Roman"/>
      <w:sz w:val="23"/>
      <w:szCs w:val="23"/>
      <w:lang w:eastAsia="fr-FR"/>
    </w:rPr>
  </w:style>
  <w:style w:type="table" w:styleId="Grilledutableau">
    <w:name w:val="Table Grid"/>
    <w:basedOn w:val="TableauNormal"/>
    <w:uiPriority w:val="59"/>
    <w:rsid w:val="002C4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E0EE8"/>
    <w:pPr>
      <w:autoSpaceDE w:val="0"/>
      <w:autoSpaceDN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FE0EE8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FE0EE8"/>
    <w:rPr>
      <w:sz w:val="22"/>
      <w:szCs w:val="22"/>
      <w:lang w:eastAsia="en-US"/>
    </w:rPr>
  </w:style>
  <w:style w:type="paragraph" w:customStyle="1" w:styleId="CharCharCarCharChar0">
    <w:name w:val="Char Char Car Char Char"/>
    <w:basedOn w:val="Normal"/>
    <w:semiHidden/>
    <w:rsid w:val="00FE0EE8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ccentuation">
    <w:name w:val="Emphasis"/>
    <w:basedOn w:val="Policepardfaut"/>
    <w:uiPriority w:val="20"/>
    <w:qFormat/>
    <w:rsid w:val="00654F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39680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DEE6-213F-4183-84C2-9E3C1554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7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OGELIA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Gester</dc:creator>
  <cp:keywords/>
  <cp:lastModifiedBy>Olivier GESTER</cp:lastModifiedBy>
  <cp:revision>19</cp:revision>
  <cp:lastPrinted>2020-12-23T02:50:00Z</cp:lastPrinted>
  <dcterms:created xsi:type="dcterms:W3CDTF">2021-06-23T19:27:00Z</dcterms:created>
  <dcterms:modified xsi:type="dcterms:W3CDTF">2026-05-13T08:12:00Z</dcterms:modified>
</cp:coreProperties>
</file>